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28" w:rsidRPr="00E70DF0" w:rsidRDefault="006B2328">
      <w:pPr>
        <w:rPr>
          <w:rFonts w:asciiTheme="majorHAnsi" w:hAnsiTheme="majorHAnsi"/>
          <w:color w:val="000000"/>
          <w:sz w:val="28"/>
          <w:szCs w:val="28"/>
          <w:shd w:val="clear" w:color="auto" w:fill="FFFAD2"/>
        </w:rPr>
      </w:pPr>
    </w:p>
    <w:p w:rsidR="006B2328" w:rsidRPr="00E70DF0" w:rsidRDefault="006B2328">
      <w:pPr>
        <w:rPr>
          <w:rFonts w:asciiTheme="majorHAnsi" w:hAnsiTheme="majorHAnsi"/>
          <w:color w:val="000000"/>
          <w:sz w:val="28"/>
          <w:szCs w:val="28"/>
          <w:shd w:val="clear" w:color="auto" w:fill="FFFAD2"/>
        </w:rPr>
      </w:pPr>
    </w:p>
    <w:p w:rsidR="006B2328" w:rsidRPr="00E70DF0" w:rsidRDefault="00AD2C4B">
      <w:pPr>
        <w:rPr>
          <w:rFonts w:asciiTheme="majorHAnsi" w:hAnsiTheme="majorHAnsi"/>
          <w:b/>
          <w:color w:val="000000"/>
          <w:sz w:val="28"/>
          <w:szCs w:val="28"/>
          <w:u w:val="single"/>
          <w:shd w:val="clear" w:color="auto" w:fill="FFFAD2"/>
        </w:rPr>
      </w:pPr>
      <w:r w:rsidRPr="00E70DF0">
        <w:rPr>
          <w:rFonts w:asciiTheme="majorHAnsi" w:hAnsiTheme="majorHAnsi"/>
          <w:b/>
          <w:color w:val="000000"/>
          <w:sz w:val="28"/>
          <w:szCs w:val="28"/>
          <w:u w:val="single"/>
          <w:shd w:val="clear" w:color="auto" w:fill="FFFAD2"/>
        </w:rPr>
        <w:t>Bioremediation of Petroleum hydrocarbons</w:t>
      </w:r>
    </w:p>
    <w:p w:rsidR="00F2267E"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Petroleum pollution has become a serious environmental problem, which can cause harmful damage to the environment and human health. This pollutant is introduced into the environment from both natural and anthropogenic sources. Various physicochemical and biological treatments were developed for the cleanup of contaminated environments. However, bioremediation is based on the metabolic capabilities of microorganisms, and it is considered as the most basic and reliable way to eliminate contaminants, particularly petroleum and its recalcitrant compounds. It is more effective alternative comparing to classical remediation techniques.</w:t>
      </w:r>
    </w:p>
    <w:p w:rsidR="006B2328"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A high diversity of potential hydrocarbon degrader’s microorganisms and bacteria cons</w:t>
      </w:r>
      <w:r w:rsidR="001F2A70">
        <w:rPr>
          <w:rFonts w:asciiTheme="majorHAnsi" w:hAnsiTheme="majorHAnsi"/>
          <w:color w:val="000000"/>
          <w:sz w:val="28"/>
          <w:szCs w:val="28"/>
          <w:shd w:val="clear" w:color="auto" w:fill="FFFAD2"/>
        </w:rPr>
        <w:t xml:space="preserve">titute the most abundant group </w:t>
      </w:r>
      <w:r w:rsidRPr="00E70DF0">
        <w:rPr>
          <w:rFonts w:asciiTheme="majorHAnsi" w:hAnsiTheme="majorHAnsi"/>
          <w:color w:val="000000"/>
          <w:sz w:val="28"/>
          <w:szCs w:val="28"/>
          <w:shd w:val="clear" w:color="auto" w:fill="FFFAD2"/>
        </w:rPr>
        <w:t>for hydrocarbon degradation. Several bioremediation approaches</w:t>
      </w:r>
      <w:r w:rsidR="00756812">
        <w:rPr>
          <w:rFonts w:asciiTheme="majorHAnsi" w:hAnsiTheme="majorHAnsi"/>
          <w:color w:val="000000"/>
          <w:sz w:val="28"/>
          <w:szCs w:val="28"/>
          <w:shd w:val="clear" w:color="auto" w:fill="FFFAD2"/>
        </w:rPr>
        <w:t xml:space="preserve"> are used</w:t>
      </w:r>
      <w:r w:rsidRPr="00E70DF0">
        <w:rPr>
          <w:rFonts w:asciiTheme="majorHAnsi" w:hAnsiTheme="majorHAnsi"/>
          <w:color w:val="000000"/>
          <w:sz w:val="28"/>
          <w:szCs w:val="28"/>
          <w:shd w:val="clear" w:color="auto" w:fill="FFFAD2"/>
        </w:rPr>
        <w:t xml:space="preserve"> </w:t>
      </w:r>
      <w:r w:rsidR="001F2A70">
        <w:rPr>
          <w:rFonts w:asciiTheme="majorHAnsi" w:hAnsiTheme="majorHAnsi"/>
          <w:color w:val="000000"/>
          <w:sz w:val="28"/>
          <w:szCs w:val="28"/>
          <w:shd w:val="clear" w:color="auto" w:fill="FFFAD2"/>
        </w:rPr>
        <w:t xml:space="preserve">such as </w:t>
      </w: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xml:space="preserve"> or/and </w:t>
      </w:r>
      <w:proofErr w:type="spellStart"/>
      <w:r w:rsidRPr="00E70DF0">
        <w:rPr>
          <w:rFonts w:asciiTheme="majorHAnsi" w:hAnsiTheme="majorHAnsi"/>
          <w:color w:val="000000"/>
          <w:sz w:val="28"/>
          <w:szCs w:val="28"/>
          <w:shd w:val="clear" w:color="auto" w:fill="FFFAD2"/>
        </w:rPr>
        <w:t>biostimulation</w:t>
      </w:r>
      <w:proofErr w:type="spellEnd"/>
      <w:r w:rsidR="001F2A70">
        <w:rPr>
          <w:rFonts w:asciiTheme="majorHAnsi" w:hAnsiTheme="majorHAnsi"/>
          <w:color w:val="000000"/>
          <w:sz w:val="28"/>
          <w:szCs w:val="28"/>
          <w:shd w:val="clear" w:color="auto" w:fill="FFFAD2"/>
        </w:rPr>
        <w:t>.</w:t>
      </w:r>
    </w:p>
    <w:p w:rsidR="006B2328" w:rsidRPr="00E70DF0" w:rsidRDefault="006B2328" w:rsidP="00E70DF0">
      <w:pPr>
        <w:pStyle w:val="ListParagraph"/>
        <w:numPr>
          <w:ilvl w:val="0"/>
          <w:numId w:val="2"/>
        </w:numPr>
        <w:rPr>
          <w:rFonts w:asciiTheme="majorHAnsi" w:hAnsiTheme="majorHAnsi"/>
          <w:b/>
          <w:color w:val="000000"/>
          <w:sz w:val="28"/>
          <w:szCs w:val="28"/>
          <w:shd w:val="clear" w:color="auto" w:fill="FFFAD2"/>
        </w:rPr>
      </w:pPr>
      <w:r w:rsidRPr="00E70DF0">
        <w:rPr>
          <w:rFonts w:asciiTheme="majorHAnsi" w:hAnsiTheme="majorHAnsi"/>
          <w:b/>
          <w:color w:val="000000"/>
          <w:sz w:val="28"/>
          <w:szCs w:val="28"/>
          <w:shd w:val="clear" w:color="auto" w:fill="FFFAD2"/>
        </w:rPr>
        <w:t>Introduction</w:t>
      </w:r>
    </w:p>
    <w:p w:rsidR="006B2328"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xml:space="preserve">Oil is a primary and necessary energy source, which is widely used in different fields, including industry, transport and daily human activities. However, the widespread distribution and the overexploitation of hydrocarbons become a serious problem causing harmful impacts on the environment and health due to their toxicity and their carcinogenic and mutagenic </w:t>
      </w:r>
      <w:proofErr w:type="gramStart"/>
      <w:r w:rsidRPr="00E70DF0">
        <w:rPr>
          <w:rFonts w:asciiTheme="majorHAnsi" w:hAnsiTheme="majorHAnsi"/>
          <w:color w:val="000000"/>
          <w:sz w:val="28"/>
          <w:szCs w:val="28"/>
          <w:shd w:val="clear" w:color="auto" w:fill="FFFAD2"/>
        </w:rPr>
        <w:t>properties .</w:t>
      </w:r>
      <w:proofErr w:type="gramEnd"/>
      <w:r w:rsidRPr="00E70DF0">
        <w:rPr>
          <w:rFonts w:asciiTheme="majorHAnsi" w:hAnsiTheme="majorHAnsi"/>
          <w:color w:val="000000"/>
          <w:sz w:val="28"/>
          <w:szCs w:val="28"/>
          <w:shd w:val="clear" w:color="auto" w:fill="FFFAD2"/>
        </w:rPr>
        <w:t xml:space="preserve"> Hydrocarbon pollution ma</w:t>
      </w:r>
      <w:r w:rsidR="00756812">
        <w:rPr>
          <w:rFonts w:asciiTheme="majorHAnsi" w:hAnsiTheme="majorHAnsi"/>
          <w:color w:val="000000"/>
          <w:sz w:val="28"/>
          <w:szCs w:val="28"/>
          <w:shd w:val="clear" w:color="auto" w:fill="FFFAD2"/>
        </w:rPr>
        <w:t xml:space="preserve">y occur through several sources, </w:t>
      </w:r>
      <w:r w:rsidRPr="00E70DF0">
        <w:rPr>
          <w:rFonts w:asciiTheme="majorHAnsi" w:hAnsiTheme="majorHAnsi"/>
          <w:color w:val="000000"/>
          <w:sz w:val="28"/>
          <w:szCs w:val="28"/>
          <w:shd w:val="clear" w:color="auto" w:fill="FFFAD2"/>
        </w:rPr>
        <w:t>natural or anthropogenic.</w:t>
      </w:r>
    </w:p>
    <w:p w:rsidR="00756812" w:rsidRDefault="00756812">
      <w:pPr>
        <w:rPr>
          <w:rFonts w:asciiTheme="majorHAnsi" w:hAnsiTheme="majorHAnsi"/>
          <w:color w:val="000000"/>
          <w:sz w:val="28"/>
          <w:szCs w:val="28"/>
          <w:shd w:val="clear" w:color="auto" w:fill="FFFAD2"/>
        </w:rPr>
      </w:pPr>
      <w:r>
        <w:rPr>
          <w:rFonts w:asciiTheme="majorHAnsi" w:hAnsiTheme="majorHAnsi"/>
          <w:color w:val="000000"/>
          <w:sz w:val="28"/>
          <w:szCs w:val="28"/>
          <w:shd w:val="clear" w:color="auto" w:fill="FFFAD2"/>
        </w:rPr>
        <w:t>A</w:t>
      </w:r>
      <w:r w:rsidR="006B2328" w:rsidRPr="00E70DF0">
        <w:rPr>
          <w:rFonts w:asciiTheme="majorHAnsi" w:hAnsiTheme="majorHAnsi"/>
          <w:color w:val="000000"/>
          <w:sz w:val="28"/>
          <w:szCs w:val="28"/>
          <w:shd w:val="clear" w:color="auto" w:fill="FFFAD2"/>
        </w:rPr>
        <w:t xml:space="preserve">nthropogenic sources such as oil extraction and treatment field, transportation fuels accidents, leakage from underground storage tanks, petrochemical industry activities and release from oil refinery sites. To reduce this contamination, different chemical, physical and biological treatment methods are considered. </w:t>
      </w:r>
    </w:p>
    <w:p w:rsidR="00756812" w:rsidRDefault="00756812">
      <w:pPr>
        <w:rPr>
          <w:rFonts w:asciiTheme="majorHAnsi" w:hAnsiTheme="majorHAnsi"/>
          <w:color w:val="000000"/>
          <w:sz w:val="28"/>
          <w:szCs w:val="28"/>
          <w:shd w:val="clear" w:color="auto" w:fill="FFFAD2"/>
        </w:rPr>
      </w:pPr>
    </w:p>
    <w:p w:rsidR="00756812" w:rsidRDefault="00756812">
      <w:pPr>
        <w:rPr>
          <w:rFonts w:asciiTheme="majorHAnsi" w:hAnsiTheme="majorHAnsi"/>
          <w:color w:val="000000"/>
          <w:sz w:val="28"/>
          <w:szCs w:val="28"/>
          <w:shd w:val="clear" w:color="auto" w:fill="FFFAD2"/>
        </w:rPr>
      </w:pPr>
    </w:p>
    <w:p w:rsidR="006B2328"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The choice of remediation methods depends on several parameters.</w:t>
      </w:r>
      <w:r w:rsidR="00756812">
        <w:rPr>
          <w:rFonts w:asciiTheme="majorHAnsi" w:hAnsiTheme="majorHAnsi"/>
          <w:color w:val="000000"/>
          <w:sz w:val="28"/>
          <w:szCs w:val="28"/>
          <w:shd w:val="clear" w:color="auto" w:fill="FFFAD2"/>
        </w:rPr>
        <w:t xml:space="preserve"> </w:t>
      </w:r>
      <w:proofErr w:type="gramStart"/>
      <w:r w:rsidR="00756812">
        <w:rPr>
          <w:rFonts w:asciiTheme="majorHAnsi" w:hAnsiTheme="majorHAnsi"/>
          <w:color w:val="000000"/>
          <w:sz w:val="28"/>
          <w:szCs w:val="28"/>
          <w:shd w:val="clear" w:color="auto" w:fill="FFFAD2"/>
        </w:rPr>
        <w:t>S</w:t>
      </w:r>
      <w:r w:rsidRPr="00E70DF0">
        <w:rPr>
          <w:rFonts w:asciiTheme="majorHAnsi" w:hAnsiTheme="majorHAnsi"/>
          <w:color w:val="000000"/>
          <w:sz w:val="28"/>
          <w:szCs w:val="28"/>
          <w:shd w:val="clear" w:color="auto" w:fill="FFFAD2"/>
        </w:rPr>
        <w:t>uch as the type of pollutant and its characteristics (the physicochemical nature of the pollutant and its toxicity), the properties of contaminated site (the pollution source, the nature of the site) and the type of the pollution (old or recent).</w:t>
      </w:r>
      <w:proofErr w:type="gramEnd"/>
      <w:r w:rsidRPr="00E70DF0">
        <w:rPr>
          <w:rFonts w:asciiTheme="majorHAnsi" w:hAnsiTheme="majorHAnsi"/>
          <w:color w:val="000000"/>
          <w:sz w:val="28"/>
          <w:szCs w:val="28"/>
          <w:shd w:val="clear" w:color="auto" w:fill="FFFAD2"/>
        </w:rPr>
        <w:t xml:space="preserve"> The treatment of a polluted site is carried out only after evaluating the type of pollutant, the environmental and human-associated risks and the treatment feasibility and predicted efficiency.</w:t>
      </w:r>
    </w:p>
    <w:p w:rsidR="006B2328" w:rsidRPr="00E70DF0" w:rsidRDefault="00756812">
      <w:pPr>
        <w:rPr>
          <w:rFonts w:asciiTheme="majorHAnsi" w:hAnsiTheme="majorHAnsi"/>
          <w:color w:val="000000"/>
          <w:sz w:val="28"/>
          <w:szCs w:val="28"/>
          <w:shd w:val="clear" w:color="auto" w:fill="FFFAD2"/>
        </w:rPr>
      </w:pPr>
      <w:r>
        <w:rPr>
          <w:rFonts w:asciiTheme="majorHAnsi" w:hAnsiTheme="majorHAnsi"/>
          <w:color w:val="000000"/>
          <w:sz w:val="28"/>
          <w:szCs w:val="28"/>
          <w:shd w:val="clear" w:color="auto" w:fill="FFFAD2"/>
        </w:rPr>
        <w:t>B</w:t>
      </w:r>
      <w:r w:rsidR="006B2328" w:rsidRPr="00E70DF0">
        <w:rPr>
          <w:rFonts w:asciiTheme="majorHAnsi" w:hAnsiTheme="majorHAnsi"/>
          <w:color w:val="000000"/>
          <w:sz w:val="28"/>
          <w:szCs w:val="28"/>
          <w:shd w:val="clear" w:color="auto" w:fill="FFFAD2"/>
        </w:rPr>
        <w:t>ioremediation is considered as one of the best environment-friendly way to remove hydrocarbons presenting several advantages compared to other method.</w:t>
      </w:r>
    </w:p>
    <w:p w:rsidR="006B2328"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In fact it is a natural, efficient and economic method. Moreover, it converts hydrocarbon onto less toxic compound through metabolic and enzymatic reactions.</w:t>
      </w:r>
    </w:p>
    <w:p w:rsidR="006B2328"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The biodegradation is mainly carried out by bacteria, yeast and fungi. Bacteria represent the major class of microorganisms involved in the degradation of hydrocarbons.</w:t>
      </w:r>
    </w:p>
    <w:p w:rsidR="006B2328" w:rsidRPr="00E70DF0" w:rsidRDefault="006B2328">
      <w:pPr>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xml:space="preserve">There are two approaches for bioremediation: </w:t>
      </w: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xml:space="preserve"> and </w:t>
      </w:r>
      <w:proofErr w:type="spellStart"/>
      <w:r w:rsidRPr="00E70DF0">
        <w:rPr>
          <w:rFonts w:asciiTheme="majorHAnsi" w:hAnsiTheme="majorHAnsi"/>
          <w:color w:val="000000"/>
          <w:sz w:val="28"/>
          <w:szCs w:val="28"/>
          <w:shd w:val="clear" w:color="auto" w:fill="FFFAD2"/>
        </w:rPr>
        <w:t>biostimulation</w:t>
      </w:r>
      <w:proofErr w:type="spellEnd"/>
      <w:r w:rsidRPr="00E70DF0">
        <w:rPr>
          <w:rFonts w:asciiTheme="majorHAnsi" w:hAnsiTheme="majorHAnsi"/>
          <w:color w:val="000000"/>
          <w:sz w:val="28"/>
          <w:szCs w:val="28"/>
          <w:shd w:val="clear" w:color="auto" w:fill="FFFAD2"/>
        </w:rPr>
        <w:t>.</w:t>
      </w:r>
    </w:p>
    <w:p w:rsidR="006B2328" w:rsidRPr="00E70DF0" w:rsidRDefault="006B2328">
      <w:pPr>
        <w:rPr>
          <w:rFonts w:asciiTheme="majorHAnsi" w:hAnsiTheme="majorHAnsi"/>
          <w:color w:val="000000"/>
          <w:sz w:val="28"/>
          <w:szCs w:val="28"/>
          <w:shd w:val="clear" w:color="auto" w:fill="FFFAD2"/>
        </w:rPr>
      </w:pP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xml:space="preserve"> consists in the addition of highly efficient oil-degrading bacteria to improve and enhance the degradation. While </w:t>
      </w:r>
      <w:proofErr w:type="spellStart"/>
      <w:r w:rsidRPr="00E70DF0">
        <w:rPr>
          <w:rFonts w:asciiTheme="majorHAnsi" w:hAnsiTheme="majorHAnsi"/>
          <w:color w:val="000000"/>
          <w:sz w:val="28"/>
          <w:szCs w:val="28"/>
          <w:shd w:val="clear" w:color="auto" w:fill="FFFAD2"/>
        </w:rPr>
        <w:t>biostimulation</w:t>
      </w:r>
      <w:proofErr w:type="spellEnd"/>
      <w:r w:rsidRPr="00E70DF0">
        <w:rPr>
          <w:rFonts w:asciiTheme="majorHAnsi" w:hAnsiTheme="majorHAnsi"/>
          <w:color w:val="000000"/>
          <w:sz w:val="28"/>
          <w:szCs w:val="28"/>
          <w:shd w:val="clear" w:color="auto" w:fill="FFFAD2"/>
        </w:rPr>
        <w:t xml:space="preserve"> consists in the modification of the environment conditions in order to stimulate indigenous bacteria activity.</w:t>
      </w:r>
    </w:p>
    <w:p w:rsidR="001F623B" w:rsidRDefault="00F13947">
      <w:pPr>
        <w:rPr>
          <w:rFonts w:asciiTheme="majorHAnsi" w:hAnsiTheme="majorHAnsi"/>
          <w:color w:val="000000"/>
          <w:sz w:val="28"/>
          <w:szCs w:val="28"/>
          <w:shd w:val="clear" w:color="auto" w:fill="FFFAD2"/>
        </w:rPr>
      </w:pPr>
      <w:r w:rsidRPr="001F623B">
        <w:rPr>
          <w:rFonts w:asciiTheme="majorHAnsi" w:hAnsiTheme="majorHAnsi"/>
          <w:noProof/>
          <w:sz w:val="28"/>
          <w:szCs w:val="28"/>
        </w:rPr>
        <w:lastRenderedPageBreak/>
        <w:drawing>
          <wp:inline distT="0" distB="0" distL="0" distR="0">
            <wp:extent cx="5943600" cy="3745871"/>
            <wp:effectExtent l="19050" t="0" r="0" b="0"/>
            <wp:docPr id="4" name="Picture 4" descr="https://www.intechopen.com/media/chapter/58250/media/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echopen.com/media/chapter/58250/media/F5.png"/>
                    <pic:cNvPicPr>
                      <a:picLocks noChangeAspect="1" noChangeArrowheads="1"/>
                    </pic:cNvPicPr>
                  </pic:nvPicPr>
                  <pic:blipFill>
                    <a:blip r:embed="rId5"/>
                    <a:srcRect/>
                    <a:stretch>
                      <a:fillRect/>
                    </a:stretch>
                  </pic:blipFill>
                  <pic:spPr bwMode="auto">
                    <a:xfrm>
                      <a:off x="0" y="0"/>
                      <a:ext cx="5943600" cy="3745871"/>
                    </a:xfrm>
                    <a:prstGeom prst="rect">
                      <a:avLst/>
                    </a:prstGeom>
                    <a:noFill/>
                    <a:ln w="9525">
                      <a:noFill/>
                      <a:miter lim="800000"/>
                      <a:headEnd/>
                      <a:tailEnd/>
                    </a:ln>
                  </pic:spPr>
                </pic:pic>
              </a:graphicData>
            </a:graphic>
          </wp:inline>
        </w:drawing>
      </w:r>
    </w:p>
    <w:p w:rsidR="00E70DF0" w:rsidRDefault="00E70DF0">
      <w:pPr>
        <w:rPr>
          <w:rFonts w:asciiTheme="majorHAnsi" w:hAnsiTheme="majorHAnsi"/>
          <w:color w:val="000000"/>
          <w:sz w:val="28"/>
          <w:szCs w:val="28"/>
          <w:shd w:val="clear" w:color="auto" w:fill="FFFAD2"/>
        </w:rPr>
      </w:pPr>
    </w:p>
    <w:p w:rsidR="00E70DF0" w:rsidRDefault="00756812">
      <w:pPr>
        <w:rPr>
          <w:rFonts w:asciiTheme="majorHAnsi" w:hAnsiTheme="majorHAnsi"/>
          <w:color w:val="000000"/>
          <w:sz w:val="28"/>
          <w:szCs w:val="28"/>
          <w:shd w:val="clear" w:color="auto" w:fill="FFFAD2"/>
        </w:rPr>
      </w:pPr>
      <w:proofErr w:type="gramStart"/>
      <w:r>
        <w:rPr>
          <w:rFonts w:asciiTheme="majorHAnsi" w:hAnsiTheme="majorHAnsi"/>
          <w:color w:val="000000"/>
          <w:sz w:val="28"/>
          <w:szCs w:val="28"/>
          <w:shd w:val="clear" w:color="auto" w:fill="FFFAD2"/>
        </w:rPr>
        <w:t>Figure :</w:t>
      </w:r>
      <w:proofErr w:type="gramEnd"/>
      <w:r>
        <w:rPr>
          <w:rFonts w:asciiTheme="majorHAnsi" w:hAnsiTheme="majorHAnsi"/>
          <w:color w:val="000000"/>
          <w:sz w:val="28"/>
          <w:szCs w:val="28"/>
          <w:shd w:val="clear" w:color="auto" w:fill="FFFAD2"/>
        </w:rPr>
        <w:t xml:space="preserve"> </w:t>
      </w:r>
      <w:r w:rsidR="00F13947" w:rsidRPr="00E70DF0">
        <w:rPr>
          <w:rFonts w:asciiTheme="majorHAnsi" w:hAnsiTheme="majorHAnsi"/>
          <w:color w:val="000000"/>
          <w:sz w:val="28"/>
          <w:szCs w:val="28"/>
          <w:shd w:val="clear" w:color="auto" w:fill="FFFAD2"/>
        </w:rPr>
        <w:t>Schematic diagram explaining the different microbial hydrocarbon degradation strategy for bioremediation</w:t>
      </w:r>
    </w:p>
    <w:p w:rsidR="00E70DF0" w:rsidRDefault="00E70DF0">
      <w:pPr>
        <w:rPr>
          <w:rFonts w:asciiTheme="majorHAnsi" w:hAnsiTheme="majorHAnsi"/>
          <w:color w:val="000000"/>
          <w:sz w:val="28"/>
          <w:szCs w:val="28"/>
          <w:shd w:val="clear" w:color="auto" w:fill="FFFAD2"/>
        </w:rPr>
      </w:pPr>
    </w:p>
    <w:p w:rsidR="00E70DF0" w:rsidRDefault="00E70DF0">
      <w:pPr>
        <w:rPr>
          <w:rFonts w:asciiTheme="majorHAnsi" w:hAnsiTheme="majorHAnsi"/>
          <w:color w:val="000000"/>
          <w:sz w:val="28"/>
          <w:szCs w:val="28"/>
          <w:shd w:val="clear" w:color="auto" w:fill="FFFAD2"/>
        </w:rPr>
      </w:pPr>
    </w:p>
    <w:p w:rsidR="00E70DF0" w:rsidRDefault="00F13947">
      <w:pPr>
        <w:rPr>
          <w:rFonts w:asciiTheme="majorHAnsi" w:hAnsiTheme="majorHAnsi"/>
          <w:color w:val="000000"/>
          <w:sz w:val="28"/>
          <w:szCs w:val="28"/>
          <w:shd w:val="clear" w:color="auto" w:fill="FFFAD2"/>
        </w:rPr>
      </w:pPr>
      <w:r w:rsidRPr="00E70DF0">
        <w:rPr>
          <w:rFonts w:asciiTheme="majorHAnsi" w:hAnsiTheme="majorHAnsi"/>
          <w:noProof/>
          <w:sz w:val="28"/>
          <w:szCs w:val="28"/>
        </w:rPr>
        <w:lastRenderedPageBreak/>
        <w:drawing>
          <wp:inline distT="0" distB="0" distL="0" distR="0">
            <wp:extent cx="5628640" cy="3799840"/>
            <wp:effectExtent l="19050" t="0" r="0" b="0"/>
            <wp:docPr id="1" name="Picture 1" descr="https://www.intechopen.com/media/chapter/58250/media/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techopen.com/media/chapter/58250/media/F2.png"/>
                    <pic:cNvPicPr>
                      <a:picLocks noChangeAspect="1" noChangeArrowheads="1"/>
                    </pic:cNvPicPr>
                  </pic:nvPicPr>
                  <pic:blipFill>
                    <a:blip r:embed="rId6"/>
                    <a:srcRect/>
                    <a:stretch>
                      <a:fillRect/>
                    </a:stretch>
                  </pic:blipFill>
                  <pic:spPr bwMode="auto">
                    <a:xfrm>
                      <a:off x="0" y="0"/>
                      <a:ext cx="5628640" cy="3799840"/>
                    </a:xfrm>
                    <a:prstGeom prst="rect">
                      <a:avLst/>
                    </a:prstGeom>
                    <a:noFill/>
                    <a:ln w="9525">
                      <a:noFill/>
                      <a:miter lim="800000"/>
                      <a:headEnd/>
                      <a:tailEnd/>
                    </a:ln>
                  </pic:spPr>
                </pic:pic>
              </a:graphicData>
            </a:graphic>
          </wp:inline>
        </w:drawing>
      </w:r>
    </w:p>
    <w:p w:rsidR="00E70DF0" w:rsidRDefault="00E70DF0">
      <w:pPr>
        <w:rPr>
          <w:rFonts w:asciiTheme="majorHAnsi" w:hAnsiTheme="majorHAnsi"/>
          <w:color w:val="000000"/>
          <w:sz w:val="28"/>
          <w:szCs w:val="28"/>
          <w:shd w:val="clear" w:color="auto" w:fill="FFFAD2"/>
        </w:rPr>
      </w:pPr>
    </w:p>
    <w:p w:rsidR="00F13947" w:rsidRPr="00E70DF0" w:rsidRDefault="00E70DF0">
      <w:pPr>
        <w:rPr>
          <w:rFonts w:asciiTheme="majorHAnsi" w:hAnsiTheme="majorHAnsi"/>
          <w:color w:val="000000"/>
          <w:sz w:val="28"/>
          <w:szCs w:val="28"/>
          <w:shd w:val="clear" w:color="auto" w:fill="FFFAD2"/>
        </w:rPr>
      </w:pPr>
      <w:r>
        <w:rPr>
          <w:rFonts w:asciiTheme="majorHAnsi" w:hAnsiTheme="majorHAnsi"/>
          <w:color w:val="000000"/>
          <w:sz w:val="28"/>
          <w:szCs w:val="28"/>
          <w:shd w:val="clear" w:color="auto" w:fill="FFFAD2"/>
        </w:rPr>
        <w:t xml:space="preserve">     Figure: </w:t>
      </w:r>
      <w:r w:rsidR="00F13947" w:rsidRPr="00E70DF0">
        <w:rPr>
          <w:rFonts w:asciiTheme="majorHAnsi" w:hAnsiTheme="majorHAnsi"/>
          <w:color w:val="000000"/>
          <w:sz w:val="28"/>
          <w:szCs w:val="28"/>
          <w:shd w:val="clear" w:color="auto" w:fill="FFFAD2"/>
        </w:rPr>
        <w:t>Different classes of hydrocarbon.</w:t>
      </w:r>
    </w:p>
    <w:p w:rsidR="00F7241B" w:rsidRPr="00E70DF0" w:rsidRDefault="00F7241B" w:rsidP="00F7241B">
      <w:pPr>
        <w:pStyle w:val="Heading3"/>
        <w:shd w:val="clear" w:color="auto" w:fill="FFFAD2"/>
        <w:rPr>
          <w:rFonts w:asciiTheme="majorHAnsi" w:hAnsiTheme="majorHAnsi"/>
          <w:b w:val="0"/>
          <w:bCs w:val="0"/>
          <w:color w:val="000000"/>
          <w:sz w:val="28"/>
          <w:szCs w:val="28"/>
        </w:rPr>
      </w:pPr>
      <w:r w:rsidRPr="00E70DF0">
        <w:rPr>
          <w:rFonts w:asciiTheme="majorHAnsi" w:hAnsiTheme="majorHAnsi"/>
          <w:b w:val="0"/>
          <w:color w:val="000000"/>
          <w:sz w:val="28"/>
          <w:szCs w:val="28"/>
          <w:shd w:val="clear" w:color="auto" w:fill="FFFAD2"/>
        </w:rPr>
        <w:t>Crude oil is an extremely complex mixture of hydrocarbons (</w:t>
      </w:r>
      <w:proofErr w:type="spellStart"/>
      <w:r w:rsidRPr="00E70DF0">
        <w:rPr>
          <w:rFonts w:asciiTheme="majorHAnsi" w:hAnsiTheme="majorHAnsi"/>
          <w:b w:val="0"/>
          <w:color w:val="000000"/>
          <w:sz w:val="28"/>
          <w:szCs w:val="28"/>
          <w:shd w:val="clear" w:color="auto" w:fill="FFFAD2"/>
        </w:rPr>
        <w:t>aliphatics</w:t>
      </w:r>
      <w:proofErr w:type="spellEnd"/>
      <w:r w:rsidRPr="00E70DF0">
        <w:rPr>
          <w:rFonts w:asciiTheme="majorHAnsi" w:hAnsiTheme="majorHAnsi"/>
          <w:b w:val="0"/>
          <w:color w:val="000000"/>
          <w:sz w:val="28"/>
          <w:szCs w:val="28"/>
          <w:shd w:val="clear" w:color="auto" w:fill="FFFAD2"/>
        </w:rPr>
        <w:t xml:space="preserve"> and aromatics) and </w:t>
      </w:r>
      <w:proofErr w:type="spellStart"/>
      <w:r w:rsidRPr="00E70DF0">
        <w:rPr>
          <w:rFonts w:asciiTheme="majorHAnsi" w:hAnsiTheme="majorHAnsi"/>
          <w:b w:val="0"/>
          <w:color w:val="000000"/>
          <w:sz w:val="28"/>
          <w:szCs w:val="28"/>
          <w:shd w:val="clear" w:color="auto" w:fill="FFFAD2"/>
        </w:rPr>
        <w:t>nonhydrocarbons</w:t>
      </w:r>
      <w:proofErr w:type="spellEnd"/>
      <w:r w:rsidRPr="00E70DF0">
        <w:rPr>
          <w:rFonts w:asciiTheme="majorHAnsi" w:hAnsiTheme="majorHAnsi"/>
          <w:b w:val="0"/>
          <w:color w:val="000000"/>
          <w:sz w:val="28"/>
          <w:szCs w:val="28"/>
          <w:shd w:val="clear" w:color="auto" w:fill="FFFAD2"/>
        </w:rPr>
        <w:t xml:space="preserve"> (containing sulfur, nitrogen, oxygen and various trace metals).</w:t>
      </w:r>
      <w:r w:rsidRPr="00E70DF0">
        <w:rPr>
          <w:rFonts w:asciiTheme="majorHAnsi" w:hAnsiTheme="majorHAnsi"/>
          <w:b w:val="0"/>
          <w:bCs w:val="0"/>
          <w:color w:val="000000"/>
          <w:sz w:val="28"/>
          <w:szCs w:val="28"/>
        </w:rPr>
        <w:t xml:space="preserve"> </w:t>
      </w:r>
    </w:p>
    <w:p w:rsidR="00F7241B" w:rsidRPr="00E70DF0" w:rsidRDefault="00F7241B" w:rsidP="00E70DF0">
      <w:pPr>
        <w:pStyle w:val="Heading3"/>
        <w:numPr>
          <w:ilvl w:val="0"/>
          <w:numId w:val="2"/>
        </w:numPr>
        <w:shd w:val="clear" w:color="auto" w:fill="FFFAD2"/>
        <w:rPr>
          <w:rFonts w:asciiTheme="majorHAnsi" w:hAnsiTheme="majorHAnsi"/>
          <w:bCs w:val="0"/>
          <w:color w:val="000000"/>
          <w:sz w:val="28"/>
          <w:szCs w:val="28"/>
        </w:rPr>
      </w:pPr>
      <w:r w:rsidRPr="00E70DF0">
        <w:rPr>
          <w:rFonts w:asciiTheme="majorHAnsi" w:hAnsiTheme="majorHAnsi"/>
          <w:bCs w:val="0"/>
          <w:color w:val="000000"/>
          <w:sz w:val="28"/>
          <w:szCs w:val="28"/>
        </w:rPr>
        <w:t>Aliphatic hydrocarbons</w:t>
      </w:r>
    </w:p>
    <w:p w:rsidR="00F7241B" w:rsidRPr="00E70DF0" w:rsidRDefault="00F7241B" w:rsidP="00F7241B">
      <w:pPr>
        <w:pStyle w:val="Heading3"/>
        <w:shd w:val="clear" w:color="auto" w:fill="FFFAD2"/>
        <w:rPr>
          <w:rFonts w:asciiTheme="majorHAnsi" w:hAnsiTheme="majorHAnsi"/>
          <w:b w:val="0"/>
          <w:bCs w:val="0"/>
          <w:color w:val="000000"/>
          <w:sz w:val="28"/>
          <w:szCs w:val="28"/>
        </w:rPr>
      </w:pPr>
      <w:r w:rsidRPr="00E70DF0">
        <w:rPr>
          <w:rFonts w:asciiTheme="majorHAnsi" w:hAnsiTheme="majorHAnsi"/>
          <w:b w:val="0"/>
          <w:color w:val="000000"/>
          <w:sz w:val="28"/>
          <w:szCs w:val="28"/>
        </w:rPr>
        <w:t xml:space="preserve">Aliphatic hydrocarbons are composed of hydrogen and carbon, which </w:t>
      </w:r>
      <w:r w:rsidR="005620F5" w:rsidRPr="00E70DF0">
        <w:rPr>
          <w:rFonts w:asciiTheme="majorHAnsi" w:hAnsiTheme="majorHAnsi"/>
          <w:b w:val="0"/>
          <w:color w:val="000000"/>
          <w:sz w:val="28"/>
          <w:szCs w:val="28"/>
        </w:rPr>
        <w:t xml:space="preserve">are </w:t>
      </w:r>
      <w:r w:rsidRPr="00E70DF0">
        <w:rPr>
          <w:rFonts w:asciiTheme="majorHAnsi" w:hAnsiTheme="majorHAnsi"/>
          <w:b w:val="0"/>
          <w:color w:val="000000"/>
          <w:sz w:val="28"/>
          <w:szCs w:val="28"/>
        </w:rPr>
        <w:t xml:space="preserve">linear, branched or cyclic. Aliphatic compounds can be saturated or unsaturated. There are several types of aliphatic hydrocarbons, including </w:t>
      </w:r>
      <w:proofErr w:type="spellStart"/>
      <w:r w:rsidRPr="00E70DF0">
        <w:rPr>
          <w:rFonts w:asciiTheme="majorHAnsi" w:hAnsiTheme="majorHAnsi"/>
          <w:b w:val="0"/>
          <w:color w:val="000000"/>
          <w:sz w:val="28"/>
          <w:szCs w:val="28"/>
        </w:rPr>
        <w:t>alkanes</w:t>
      </w:r>
      <w:proofErr w:type="spellEnd"/>
      <w:r w:rsidRPr="00E70DF0">
        <w:rPr>
          <w:rFonts w:asciiTheme="majorHAnsi" w:hAnsiTheme="majorHAnsi"/>
          <w:b w:val="0"/>
          <w:color w:val="000000"/>
          <w:sz w:val="28"/>
          <w:szCs w:val="28"/>
        </w:rPr>
        <w:t xml:space="preserve">, alkenes and alkynes. </w:t>
      </w:r>
      <w:proofErr w:type="spellStart"/>
      <w:r w:rsidRPr="00E70DF0">
        <w:rPr>
          <w:rFonts w:asciiTheme="majorHAnsi" w:hAnsiTheme="majorHAnsi"/>
          <w:b w:val="0"/>
          <w:color w:val="000000"/>
          <w:sz w:val="28"/>
          <w:szCs w:val="28"/>
        </w:rPr>
        <w:t>Alkanes</w:t>
      </w:r>
      <w:proofErr w:type="spellEnd"/>
      <w:r w:rsidRPr="00E70DF0">
        <w:rPr>
          <w:rFonts w:asciiTheme="majorHAnsi" w:hAnsiTheme="majorHAnsi"/>
          <w:b w:val="0"/>
          <w:color w:val="000000"/>
          <w:sz w:val="28"/>
          <w:szCs w:val="28"/>
        </w:rPr>
        <w:t xml:space="preserve"> are the most abundant constituents in crude oil and are the first </w:t>
      </w:r>
      <w:proofErr w:type="gramStart"/>
      <w:r w:rsidRPr="00E70DF0">
        <w:rPr>
          <w:rFonts w:asciiTheme="majorHAnsi" w:hAnsiTheme="majorHAnsi"/>
          <w:b w:val="0"/>
          <w:color w:val="000000"/>
          <w:sz w:val="28"/>
          <w:szCs w:val="28"/>
        </w:rPr>
        <w:t xml:space="preserve">component </w:t>
      </w:r>
      <w:r w:rsidR="005620F5" w:rsidRPr="00E70DF0">
        <w:rPr>
          <w:rFonts w:asciiTheme="majorHAnsi" w:hAnsiTheme="majorHAnsi"/>
          <w:b w:val="0"/>
          <w:color w:val="000000"/>
          <w:sz w:val="28"/>
          <w:szCs w:val="28"/>
        </w:rPr>
        <w:t>that are</w:t>
      </w:r>
      <w:proofErr w:type="gramEnd"/>
      <w:r w:rsidR="005620F5" w:rsidRPr="00E70DF0">
        <w:rPr>
          <w:rFonts w:asciiTheme="majorHAnsi" w:hAnsiTheme="majorHAnsi"/>
          <w:b w:val="0"/>
          <w:color w:val="000000"/>
          <w:sz w:val="28"/>
          <w:szCs w:val="28"/>
        </w:rPr>
        <w:t xml:space="preserve"> </w:t>
      </w:r>
      <w:r w:rsidRPr="00E70DF0">
        <w:rPr>
          <w:rFonts w:asciiTheme="majorHAnsi" w:hAnsiTheme="majorHAnsi"/>
          <w:b w:val="0"/>
          <w:color w:val="000000"/>
          <w:sz w:val="28"/>
          <w:szCs w:val="28"/>
        </w:rPr>
        <w:t>degraded.</w:t>
      </w:r>
      <w:r w:rsidRPr="00E70DF0">
        <w:rPr>
          <w:rFonts w:asciiTheme="majorHAnsi" w:hAnsiTheme="majorHAnsi"/>
          <w:b w:val="0"/>
          <w:bCs w:val="0"/>
          <w:color w:val="000000"/>
          <w:sz w:val="28"/>
          <w:szCs w:val="28"/>
        </w:rPr>
        <w:t xml:space="preserve"> </w:t>
      </w:r>
    </w:p>
    <w:p w:rsidR="005620F5" w:rsidRPr="00E70DF0" w:rsidRDefault="005620F5" w:rsidP="00F7241B">
      <w:pPr>
        <w:pStyle w:val="Heading3"/>
        <w:shd w:val="clear" w:color="auto" w:fill="FFFAD2"/>
        <w:rPr>
          <w:rFonts w:asciiTheme="majorHAnsi" w:hAnsiTheme="majorHAnsi"/>
          <w:bCs w:val="0"/>
          <w:color w:val="000000"/>
          <w:sz w:val="28"/>
          <w:szCs w:val="28"/>
        </w:rPr>
      </w:pPr>
    </w:p>
    <w:p w:rsidR="00F7241B" w:rsidRPr="00E70DF0" w:rsidRDefault="00F7241B" w:rsidP="00E70DF0">
      <w:pPr>
        <w:pStyle w:val="Heading3"/>
        <w:numPr>
          <w:ilvl w:val="0"/>
          <w:numId w:val="2"/>
        </w:numPr>
        <w:shd w:val="clear" w:color="auto" w:fill="FFFAD2"/>
        <w:rPr>
          <w:rFonts w:asciiTheme="majorHAnsi" w:hAnsiTheme="majorHAnsi"/>
          <w:bCs w:val="0"/>
          <w:color w:val="000000"/>
          <w:sz w:val="28"/>
          <w:szCs w:val="28"/>
        </w:rPr>
      </w:pPr>
      <w:r w:rsidRPr="00E70DF0">
        <w:rPr>
          <w:rFonts w:asciiTheme="majorHAnsi" w:hAnsiTheme="majorHAnsi"/>
          <w:bCs w:val="0"/>
          <w:color w:val="000000"/>
          <w:sz w:val="28"/>
          <w:szCs w:val="28"/>
        </w:rPr>
        <w:t>Aromatic hydrocarbons</w:t>
      </w:r>
    </w:p>
    <w:p w:rsidR="00F7241B" w:rsidRPr="00E70DF0" w:rsidRDefault="00F7241B" w:rsidP="00F7241B">
      <w:pPr>
        <w:pStyle w:val="NormalWeb"/>
        <w:shd w:val="clear" w:color="auto" w:fill="FFFAD2"/>
        <w:rPr>
          <w:rFonts w:asciiTheme="majorHAnsi" w:hAnsiTheme="majorHAnsi"/>
          <w:color w:val="000000"/>
          <w:sz w:val="28"/>
          <w:szCs w:val="28"/>
          <w:shd w:val="clear" w:color="auto" w:fill="FFFAD2"/>
        </w:rPr>
      </w:pPr>
      <w:r w:rsidRPr="00E70DF0">
        <w:rPr>
          <w:rFonts w:asciiTheme="majorHAnsi" w:hAnsiTheme="majorHAnsi"/>
          <w:color w:val="000000"/>
          <w:sz w:val="28"/>
          <w:szCs w:val="28"/>
        </w:rPr>
        <w:lastRenderedPageBreak/>
        <w:t>Polycyclic aromatic hydrocarbons (PAHs) are a group of approximately 10,000 compounds that are atmospheric, water and soil pollutants containing one or more aromatic rings.</w:t>
      </w:r>
      <w:r w:rsidRPr="00E70DF0">
        <w:rPr>
          <w:rFonts w:asciiTheme="majorHAnsi" w:hAnsiTheme="majorHAnsi"/>
          <w:color w:val="000000"/>
          <w:sz w:val="28"/>
          <w:szCs w:val="28"/>
          <w:shd w:val="clear" w:color="auto" w:fill="FFFAD2"/>
        </w:rPr>
        <w:t xml:space="preserve"> Due to their complex structure, PAHs are highly resistant to degradation and remain persistent in the ecosystem.</w:t>
      </w:r>
    </w:p>
    <w:p w:rsidR="00F7241B" w:rsidRPr="00E70DF0" w:rsidRDefault="00F7241B" w:rsidP="00E70DF0">
      <w:pPr>
        <w:pStyle w:val="Heading3"/>
        <w:numPr>
          <w:ilvl w:val="0"/>
          <w:numId w:val="2"/>
        </w:numPr>
        <w:shd w:val="clear" w:color="auto" w:fill="FFFAD2"/>
        <w:rPr>
          <w:rFonts w:asciiTheme="majorHAnsi" w:hAnsiTheme="majorHAnsi"/>
          <w:bCs w:val="0"/>
          <w:color w:val="000000"/>
          <w:sz w:val="28"/>
          <w:szCs w:val="28"/>
        </w:rPr>
      </w:pPr>
      <w:r w:rsidRPr="00E70DF0">
        <w:rPr>
          <w:rFonts w:asciiTheme="majorHAnsi" w:hAnsiTheme="majorHAnsi"/>
          <w:bCs w:val="0"/>
          <w:color w:val="000000"/>
          <w:sz w:val="28"/>
          <w:szCs w:val="28"/>
        </w:rPr>
        <w:t>Heterocyclic compounds</w:t>
      </w:r>
    </w:p>
    <w:p w:rsidR="00F7241B" w:rsidRPr="00E70DF0" w:rsidRDefault="00F7241B" w:rsidP="00F7241B">
      <w:pPr>
        <w:pStyle w:val="Heading3"/>
        <w:shd w:val="clear" w:color="auto" w:fill="FFFAD2"/>
        <w:rPr>
          <w:rFonts w:asciiTheme="majorHAnsi" w:hAnsiTheme="majorHAnsi"/>
          <w:b w:val="0"/>
          <w:color w:val="000000"/>
          <w:sz w:val="28"/>
          <w:szCs w:val="28"/>
          <w:shd w:val="clear" w:color="auto" w:fill="FFFAD2"/>
        </w:rPr>
      </w:pPr>
      <w:r w:rsidRPr="00E70DF0">
        <w:rPr>
          <w:rFonts w:asciiTheme="majorHAnsi" w:hAnsiTheme="majorHAnsi"/>
          <w:b w:val="0"/>
          <w:color w:val="000000"/>
          <w:sz w:val="28"/>
          <w:szCs w:val="28"/>
          <w:shd w:val="clear" w:color="auto" w:fill="FFFAD2"/>
        </w:rPr>
        <w:t xml:space="preserve">Heterocyclic compounds are organic compounds containing at least one heterocyclic ring. They consist of compounds in which common </w:t>
      </w:r>
      <w:proofErr w:type="spellStart"/>
      <w:r w:rsidRPr="00E70DF0">
        <w:rPr>
          <w:rFonts w:asciiTheme="majorHAnsi" w:hAnsiTheme="majorHAnsi"/>
          <w:b w:val="0"/>
          <w:color w:val="000000"/>
          <w:sz w:val="28"/>
          <w:szCs w:val="28"/>
          <w:shd w:val="clear" w:color="auto" w:fill="FFFAD2"/>
        </w:rPr>
        <w:t>heteroatoms</w:t>
      </w:r>
      <w:proofErr w:type="spellEnd"/>
      <w:r w:rsidRPr="00E70DF0">
        <w:rPr>
          <w:rFonts w:asciiTheme="majorHAnsi" w:hAnsiTheme="majorHAnsi"/>
          <w:b w:val="0"/>
          <w:color w:val="000000"/>
          <w:sz w:val="28"/>
          <w:szCs w:val="28"/>
          <w:shd w:val="clear" w:color="auto" w:fill="FFFAD2"/>
        </w:rPr>
        <w:t xml:space="preserve"> are incorporated (oxygen, nitrogen and sulfur) into an organic ring structure in place of a carbon atom. They include polar compounds such as nitrogen (</w:t>
      </w:r>
      <w:proofErr w:type="spellStart"/>
      <w:r w:rsidRPr="00E70DF0">
        <w:rPr>
          <w:rFonts w:asciiTheme="majorHAnsi" w:hAnsiTheme="majorHAnsi"/>
          <w:b w:val="0"/>
          <w:color w:val="000000"/>
          <w:sz w:val="28"/>
          <w:szCs w:val="28"/>
          <w:shd w:val="clear" w:color="auto" w:fill="FFFAD2"/>
        </w:rPr>
        <w:t>quinolines</w:t>
      </w:r>
      <w:proofErr w:type="spellEnd"/>
      <w:r w:rsidRPr="00E70DF0">
        <w:rPr>
          <w:rFonts w:asciiTheme="majorHAnsi" w:hAnsiTheme="majorHAnsi"/>
          <w:b w:val="0"/>
          <w:color w:val="000000"/>
          <w:sz w:val="28"/>
          <w:szCs w:val="28"/>
          <w:shd w:val="clear" w:color="auto" w:fill="FFFAD2"/>
        </w:rPr>
        <w:t>), sulfur (</w:t>
      </w:r>
      <w:proofErr w:type="spellStart"/>
      <w:r w:rsidRPr="00E70DF0">
        <w:rPr>
          <w:rFonts w:asciiTheme="majorHAnsi" w:hAnsiTheme="majorHAnsi"/>
          <w:b w:val="0"/>
          <w:color w:val="000000"/>
          <w:sz w:val="28"/>
          <w:szCs w:val="28"/>
          <w:shd w:val="clear" w:color="auto" w:fill="FFFAD2"/>
        </w:rPr>
        <w:t>dibenzothiophenes</w:t>
      </w:r>
      <w:proofErr w:type="spellEnd"/>
      <w:r w:rsidRPr="00E70DF0">
        <w:rPr>
          <w:rFonts w:asciiTheme="majorHAnsi" w:hAnsiTheme="majorHAnsi"/>
          <w:b w:val="0"/>
          <w:color w:val="000000"/>
          <w:sz w:val="28"/>
          <w:szCs w:val="28"/>
          <w:shd w:val="clear" w:color="auto" w:fill="FFFAD2"/>
        </w:rPr>
        <w:t>) and oxygen (</w:t>
      </w:r>
      <w:proofErr w:type="spellStart"/>
      <w:r w:rsidRPr="00E70DF0">
        <w:rPr>
          <w:rFonts w:asciiTheme="majorHAnsi" w:hAnsiTheme="majorHAnsi"/>
          <w:b w:val="0"/>
          <w:color w:val="000000"/>
          <w:sz w:val="28"/>
          <w:szCs w:val="28"/>
          <w:shd w:val="clear" w:color="auto" w:fill="FFFAD2"/>
        </w:rPr>
        <w:t>xanthene</w:t>
      </w:r>
      <w:proofErr w:type="spellEnd"/>
      <w:r w:rsidRPr="00E70DF0">
        <w:rPr>
          <w:rFonts w:asciiTheme="majorHAnsi" w:hAnsiTheme="majorHAnsi"/>
          <w:b w:val="0"/>
          <w:color w:val="000000"/>
          <w:sz w:val="28"/>
          <w:szCs w:val="28"/>
          <w:shd w:val="clear" w:color="auto" w:fill="FFFAD2"/>
        </w:rPr>
        <w:t>) atoms. Heterocyclic compounds are the most recalcitrant for degradation.</w:t>
      </w:r>
    </w:p>
    <w:p w:rsidR="00E70DF0" w:rsidRDefault="00E70DF0" w:rsidP="00F7241B">
      <w:pPr>
        <w:pStyle w:val="Heading2"/>
        <w:shd w:val="clear" w:color="auto" w:fill="FFFAD2"/>
        <w:rPr>
          <w:bCs w:val="0"/>
          <w:color w:val="000000"/>
          <w:sz w:val="28"/>
          <w:szCs w:val="28"/>
        </w:rPr>
      </w:pPr>
    </w:p>
    <w:p w:rsidR="001F623B" w:rsidRDefault="00F7241B" w:rsidP="00E70DF0">
      <w:pPr>
        <w:pStyle w:val="Heading2"/>
        <w:numPr>
          <w:ilvl w:val="0"/>
          <w:numId w:val="2"/>
        </w:numPr>
        <w:shd w:val="clear" w:color="auto" w:fill="FFFAD2"/>
        <w:rPr>
          <w:bCs w:val="0"/>
          <w:color w:val="00B050"/>
          <w:sz w:val="28"/>
          <w:szCs w:val="28"/>
        </w:rPr>
      </w:pPr>
      <w:r w:rsidRPr="00E70DF0">
        <w:rPr>
          <w:bCs w:val="0"/>
          <w:color w:val="00B050"/>
          <w:sz w:val="28"/>
          <w:szCs w:val="28"/>
        </w:rPr>
        <w:t xml:space="preserve">Hydrocarbon bioremediation: </w:t>
      </w:r>
      <w:proofErr w:type="spellStart"/>
      <w:r w:rsidRPr="00E70DF0">
        <w:rPr>
          <w:bCs w:val="0"/>
          <w:color w:val="00B050"/>
          <w:sz w:val="28"/>
          <w:szCs w:val="28"/>
        </w:rPr>
        <w:t>bioaugmentation</w:t>
      </w:r>
      <w:proofErr w:type="spellEnd"/>
      <w:r w:rsidRPr="00E70DF0">
        <w:rPr>
          <w:bCs w:val="0"/>
          <w:color w:val="00B050"/>
          <w:sz w:val="28"/>
          <w:szCs w:val="28"/>
        </w:rPr>
        <w:t xml:space="preserve">, </w:t>
      </w:r>
      <w:proofErr w:type="spellStart"/>
      <w:r w:rsidRPr="00E70DF0">
        <w:rPr>
          <w:bCs w:val="0"/>
          <w:color w:val="00B050"/>
          <w:sz w:val="28"/>
          <w:szCs w:val="28"/>
        </w:rPr>
        <w:t>biostimulation</w:t>
      </w:r>
      <w:proofErr w:type="spellEnd"/>
      <w:r w:rsidRPr="00E70DF0">
        <w:rPr>
          <w:bCs w:val="0"/>
          <w:color w:val="00B050"/>
          <w:sz w:val="28"/>
          <w:szCs w:val="28"/>
        </w:rPr>
        <w:t xml:space="preserve"> </w:t>
      </w:r>
      <w:r w:rsidR="001F623B">
        <w:rPr>
          <w:bCs w:val="0"/>
          <w:color w:val="00B050"/>
          <w:sz w:val="28"/>
          <w:szCs w:val="28"/>
        </w:rPr>
        <w:t>\</w:t>
      </w:r>
    </w:p>
    <w:p w:rsidR="00F7241B" w:rsidRPr="00E70DF0" w:rsidRDefault="00F7241B" w:rsidP="00E70DF0">
      <w:pPr>
        <w:pStyle w:val="Heading2"/>
        <w:numPr>
          <w:ilvl w:val="0"/>
          <w:numId w:val="2"/>
        </w:numPr>
        <w:shd w:val="clear" w:color="auto" w:fill="FFFAD2"/>
        <w:rPr>
          <w:bCs w:val="0"/>
          <w:color w:val="00B050"/>
          <w:sz w:val="28"/>
          <w:szCs w:val="28"/>
        </w:rPr>
      </w:pPr>
      <w:proofErr w:type="gramStart"/>
      <w:r w:rsidRPr="00E70DF0">
        <w:rPr>
          <w:bCs w:val="0"/>
          <w:color w:val="00B050"/>
          <w:sz w:val="28"/>
          <w:szCs w:val="28"/>
        </w:rPr>
        <w:t>and</w:t>
      </w:r>
      <w:proofErr w:type="gramEnd"/>
      <w:r w:rsidRPr="00E70DF0">
        <w:rPr>
          <w:bCs w:val="0"/>
          <w:color w:val="00B050"/>
          <w:sz w:val="28"/>
          <w:szCs w:val="28"/>
        </w:rPr>
        <w:t xml:space="preserve"> </w:t>
      </w:r>
      <w:proofErr w:type="spellStart"/>
      <w:r w:rsidRPr="00E70DF0">
        <w:rPr>
          <w:bCs w:val="0"/>
          <w:color w:val="00B050"/>
          <w:sz w:val="28"/>
          <w:szCs w:val="28"/>
        </w:rPr>
        <w:t>landfarming</w:t>
      </w:r>
      <w:proofErr w:type="spellEnd"/>
    </w:p>
    <w:p w:rsidR="00F7241B" w:rsidRPr="00E70DF0" w:rsidRDefault="00CF5D2E" w:rsidP="00F7241B">
      <w:pPr>
        <w:pStyle w:val="NormalWeb"/>
        <w:shd w:val="clear" w:color="auto" w:fill="FFFAD2"/>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Due to their high environmental and health-associated hazards, several physical and chemical hydrocarbon treatmen</w:t>
      </w:r>
      <w:r w:rsidR="005620F5" w:rsidRPr="00E70DF0">
        <w:rPr>
          <w:rFonts w:asciiTheme="majorHAnsi" w:hAnsiTheme="majorHAnsi"/>
          <w:color w:val="000000"/>
          <w:sz w:val="28"/>
          <w:szCs w:val="28"/>
          <w:shd w:val="clear" w:color="auto" w:fill="FFFAD2"/>
        </w:rPr>
        <w:t xml:space="preserve">t methods </w:t>
      </w:r>
      <w:proofErr w:type="gramStart"/>
      <w:r w:rsidR="005620F5" w:rsidRPr="00E70DF0">
        <w:rPr>
          <w:rFonts w:asciiTheme="majorHAnsi" w:hAnsiTheme="majorHAnsi"/>
          <w:color w:val="000000"/>
          <w:sz w:val="28"/>
          <w:szCs w:val="28"/>
          <w:shd w:val="clear" w:color="auto" w:fill="FFFAD2"/>
        </w:rPr>
        <w:t xml:space="preserve">used </w:t>
      </w:r>
      <w:r w:rsidRPr="00E70DF0">
        <w:rPr>
          <w:rFonts w:asciiTheme="majorHAnsi" w:hAnsiTheme="majorHAnsi"/>
          <w:color w:val="000000"/>
          <w:sz w:val="28"/>
          <w:szCs w:val="28"/>
          <w:shd w:val="clear" w:color="auto" w:fill="FFFAD2"/>
        </w:rPr>
        <w:t xml:space="preserve"> such</w:t>
      </w:r>
      <w:proofErr w:type="gramEnd"/>
      <w:r w:rsidRPr="00E70DF0">
        <w:rPr>
          <w:rFonts w:asciiTheme="majorHAnsi" w:hAnsiTheme="majorHAnsi"/>
          <w:color w:val="000000"/>
          <w:sz w:val="28"/>
          <w:szCs w:val="28"/>
          <w:shd w:val="clear" w:color="auto" w:fill="FFFAD2"/>
        </w:rPr>
        <w:t xml:space="preserve"> as incineration, chlorination, UV oxidation and solvent extraction . However, most of these approaches are associated to several drawbacks in terms of ecological impact and of removal efficiency.</w:t>
      </w:r>
    </w:p>
    <w:p w:rsidR="00CF5D2E" w:rsidRPr="00E70DF0" w:rsidRDefault="00CF5D2E" w:rsidP="00F7241B">
      <w:pPr>
        <w:pStyle w:val="NormalWeb"/>
        <w:shd w:val="clear" w:color="auto" w:fill="FFFAD2"/>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xml:space="preserve">In the meanwhile, the biological </w:t>
      </w:r>
      <w:proofErr w:type="gramStart"/>
      <w:r w:rsidRPr="00E70DF0">
        <w:rPr>
          <w:rFonts w:asciiTheme="majorHAnsi" w:hAnsiTheme="majorHAnsi"/>
          <w:color w:val="000000"/>
          <w:sz w:val="28"/>
          <w:szCs w:val="28"/>
          <w:shd w:val="clear" w:color="auto" w:fill="FFFAD2"/>
        </w:rPr>
        <w:t>approach are</w:t>
      </w:r>
      <w:proofErr w:type="gramEnd"/>
      <w:r w:rsidRPr="00E70DF0">
        <w:rPr>
          <w:rFonts w:asciiTheme="majorHAnsi" w:hAnsiTheme="majorHAnsi"/>
          <w:color w:val="000000"/>
          <w:sz w:val="28"/>
          <w:szCs w:val="28"/>
          <w:shd w:val="clear" w:color="auto" w:fill="FFFAD2"/>
        </w:rPr>
        <w:t xml:space="preserve"> great interest for hydrocarbon removal.</w:t>
      </w:r>
    </w:p>
    <w:p w:rsidR="00E80BFA" w:rsidRDefault="00CF5D2E" w:rsidP="00CF5D2E">
      <w:pPr>
        <w:pStyle w:val="NormalWeb"/>
        <w:numPr>
          <w:ilvl w:val="0"/>
          <w:numId w:val="1"/>
        </w:numPr>
        <w:shd w:val="clear" w:color="auto" w:fill="FFFAD2"/>
        <w:rPr>
          <w:rFonts w:asciiTheme="majorHAnsi" w:hAnsiTheme="majorHAnsi"/>
          <w:color w:val="000000"/>
          <w:sz w:val="28"/>
          <w:szCs w:val="28"/>
          <w:shd w:val="clear" w:color="auto" w:fill="FFFAD2"/>
        </w:rPr>
      </w:pPr>
      <w:proofErr w:type="spellStart"/>
      <w:r w:rsidRPr="00E70DF0">
        <w:rPr>
          <w:rFonts w:asciiTheme="majorHAnsi" w:hAnsiTheme="majorHAnsi"/>
          <w:color w:val="000000"/>
          <w:sz w:val="28"/>
          <w:szCs w:val="28"/>
          <w:shd w:val="clear" w:color="auto" w:fill="FFFAD2"/>
        </w:rPr>
        <w:t>phytoremediation</w:t>
      </w:r>
      <w:proofErr w:type="spellEnd"/>
      <w:r w:rsidRPr="00E70DF0">
        <w:rPr>
          <w:rFonts w:asciiTheme="majorHAnsi" w:hAnsiTheme="majorHAnsi"/>
          <w:color w:val="000000"/>
          <w:sz w:val="28"/>
          <w:szCs w:val="28"/>
          <w:shd w:val="clear" w:color="auto" w:fill="FFFAD2"/>
        </w:rPr>
        <w:t xml:space="preserve"> strategy that uses plants for decontamination purposes and (b) bioremediation that involves the use of microbial </w:t>
      </w:r>
    </w:p>
    <w:p w:rsidR="00CF5D2E" w:rsidRPr="00E70DF0" w:rsidRDefault="00CF5D2E" w:rsidP="00CF5D2E">
      <w:pPr>
        <w:pStyle w:val="NormalWeb"/>
        <w:numPr>
          <w:ilvl w:val="0"/>
          <w:numId w:val="1"/>
        </w:numPr>
        <w:shd w:val="clear" w:color="auto" w:fill="FFFAD2"/>
        <w:rPr>
          <w:rFonts w:asciiTheme="majorHAnsi" w:hAnsiTheme="majorHAnsi"/>
          <w:color w:val="000000"/>
          <w:sz w:val="28"/>
          <w:szCs w:val="28"/>
          <w:shd w:val="clear" w:color="auto" w:fill="FFFAD2"/>
        </w:rPr>
      </w:pPr>
      <w:proofErr w:type="gramStart"/>
      <w:r w:rsidRPr="00E70DF0">
        <w:rPr>
          <w:rFonts w:asciiTheme="majorHAnsi" w:hAnsiTheme="majorHAnsi"/>
          <w:color w:val="000000"/>
          <w:sz w:val="28"/>
          <w:szCs w:val="28"/>
          <w:shd w:val="clear" w:color="auto" w:fill="FFFAD2"/>
        </w:rPr>
        <w:t>population</w:t>
      </w:r>
      <w:proofErr w:type="gramEnd"/>
      <w:r w:rsidRPr="00E70DF0">
        <w:rPr>
          <w:rFonts w:asciiTheme="majorHAnsi" w:hAnsiTheme="majorHAnsi"/>
          <w:color w:val="000000"/>
          <w:sz w:val="28"/>
          <w:szCs w:val="28"/>
          <w:shd w:val="clear" w:color="auto" w:fill="FFFAD2"/>
        </w:rPr>
        <w:t xml:space="preserve"> for the cleanup of contaminated sites.</w:t>
      </w:r>
    </w:p>
    <w:p w:rsidR="00CF5D2E" w:rsidRPr="00E70DF0" w:rsidRDefault="00CF5D2E" w:rsidP="00CF5D2E">
      <w:pPr>
        <w:pStyle w:val="NormalWeb"/>
        <w:shd w:val="clear" w:color="auto" w:fill="FFFAD2"/>
        <w:ind w:left="795"/>
        <w:rPr>
          <w:rFonts w:asciiTheme="majorHAnsi" w:hAnsiTheme="majorHAnsi"/>
          <w:color w:val="000000"/>
          <w:sz w:val="28"/>
          <w:szCs w:val="28"/>
        </w:rPr>
      </w:pPr>
      <w:r w:rsidRPr="00E70DF0">
        <w:rPr>
          <w:rFonts w:asciiTheme="majorHAnsi" w:hAnsiTheme="majorHAnsi"/>
          <w:color w:val="000000"/>
          <w:sz w:val="28"/>
          <w:szCs w:val="28"/>
          <w:shd w:val="clear" w:color="auto" w:fill="FFFAD2"/>
        </w:rPr>
        <w:t>Bioremediation is considered as a tool for the decontamination of hydrocarbon polluted sites and as an extremely effective approach associated to eco-friendly features and relatively low cost. It is also considered as a safe approach. It is based on the catabolic activities of microorganisms and their ability to use pollutant as carbon and energy source by transforming it into less or non-toxic compounds.</w:t>
      </w:r>
    </w:p>
    <w:p w:rsidR="00F7241B" w:rsidRPr="00E70DF0" w:rsidRDefault="00F7241B" w:rsidP="00F7241B">
      <w:pPr>
        <w:pStyle w:val="NormalWeb"/>
        <w:shd w:val="clear" w:color="auto" w:fill="FFFAD2"/>
        <w:rPr>
          <w:rFonts w:asciiTheme="majorHAnsi" w:hAnsiTheme="majorHAnsi"/>
          <w:color w:val="000000"/>
          <w:sz w:val="28"/>
          <w:szCs w:val="28"/>
        </w:rPr>
      </w:pPr>
    </w:p>
    <w:p w:rsidR="005620F5" w:rsidRPr="00E70DF0" w:rsidRDefault="00CF5D2E" w:rsidP="00F7241B">
      <w:pPr>
        <w:shd w:val="clear" w:color="auto" w:fill="FFFAD2"/>
        <w:spacing w:before="100" w:beforeAutospacing="1" w:after="100" w:afterAutospacing="1" w:line="240" w:lineRule="auto"/>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Different biorem</w:t>
      </w:r>
      <w:r w:rsidR="005620F5" w:rsidRPr="00E70DF0">
        <w:rPr>
          <w:rFonts w:asciiTheme="majorHAnsi" w:hAnsiTheme="majorHAnsi"/>
          <w:color w:val="000000"/>
          <w:sz w:val="28"/>
          <w:szCs w:val="28"/>
          <w:shd w:val="clear" w:color="auto" w:fill="FFFAD2"/>
        </w:rPr>
        <w:t xml:space="preserve">ediation strategies are used </w:t>
      </w:r>
      <w:r w:rsidRPr="00E70DF0">
        <w:rPr>
          <w:rFonts w:asciiTheme="majorHAnsi" w:hAnsiTheme="majorHAnsi"/>
          <w:color w:val="000000"/>
          <w:sz w:val="28"/>
          <w:szCs w:val="28"/>
          <w:shd w:val="clear" w:color="auto" w:fill="FFFAD2"/>
        </w:rPr>
        <w:t xml:space="preserve">depending on several factors such as site characteristics, type and concentration of </w:t>
      </w:r>
      <w:proofErr w:type="gramStart"/>
      <w:r w:rsidRPr="00E70DF0">
        <w:rPr>
          <w:rFonts w:asciiTheme="majorHAnsi" w:hAnsiTheme="majorHAnsi"/>
          <w:color w:val="000000"/>
          <w:sz w:val="28"/>
          <w:szCs w:val="28"/>
          <w:shd w:val="clear" w:color="auto" w:fill="FFFAD2"/>
        </w:rPr>
        <w:t>pollutants .</w:t>
      </w:r>
      <w:proofErr w:type="gramEnd"/>
      <w:r w:rsidRPr="00E70DF0">
        <w:rPr>
          <w:rFonts w:asciiTheme="majorHAnsi" w:hAnsiTheme="majorHAnsi"/>
          <w:color w:val="000000"/>
          <w:sz w:val="28"/>
          <w:szCs w:val="28"/>
          <w:shd w:val="clear" w:color="auto" w:fill="FFFAD2"/>
        </w:rPr>
        <w:t xml:space="preserve"> Bioremediation can either be carried out ex situ or in situ. </w:t>
      </w:r>
    </w:p>
    <w:p w:rsidR="005620F5" w:rsidRPr="00E70DF0" w:rsidRDefault="00CF5D2E" w:rsidP="00F7241B">
      <w:pPr>
        <w:shd w:val="clear" w:color="auto" w:fill="FFFAD2"/>
        <w:spacing w:before="100" w:beforeAutospacing="1" w:after="100" w:afterAutospacing="1" w:line="240" w:lineRule="auto"/>
        <w:rPr>
          <w:rFonts w:asciiTheme="majorHAnsi" w:hAnsiTheme="majorHAnsi"/>
          <w:color w:val="000000"/>
          <w:sz w:val="28"/>
          <w:szCs w:val="28"/>
          <w:shd w:val="clear" w:color="auto" w:fill="FFFAD2"/>
        </w:rPr>
      </w:pPr>
      <w:r w:rsidRPr="00E70DF0">
        <w:rPr>
          <w:rFonts w:asciiTheme="majorHAnsi" w:hAnsiTheme="majorHAnsi"/>
          <w:b/>
          <w:color w:val="000000"/>
          <w:sz w:val="28"/>
          <w:szCs w:val="28"/>
          <w:shd w:val="clear" w:color="auto" w:fill="FFFAD2"/>
        </w:rPr>
        <w:t>Ex situ</w:t>
      </w:r>
      <w:r w:rsidRPr="00E70DF0">
        <w:rPr>
          <w:rFonts w:asciiTheme="majorHAnsi" w:hAnsiTheme="majorHAnsi"/>
          <w:color w:val="000000"/>
          <w:sz w:val="28"/>
          <w:szCs w:val="28"/>
          <w:shd w:val="clear" w:color="auto" w:fill="FFFAD2"/>
        </w:rPr>
        <w:t xml:space="preserve"> methods involve the physical removal of the contaminated land for treatment process. </w:t>
      </w:r>
    </w:p>
    <w:p w:rsidR="00F7241B" w:rsidRPr="00E70DF0" w:rsidRDefault="00CF5D2E" w:rsidP="00F7241B">
      <w:pPr>
        <w:shd w:val="clear" w:color="auto" w:fill="FFFAD2"/>
        <w:spacing w:before="100" w:beforeAutospacing="1" w:after="100" w:afterAutospacing="1" w:line="240" w:lineRule="auto"/>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xml:space="preserve">However, in situ techniques involve treatment of the contaminated material in </w:t>
      </w:r>
      <w:proofErr w:type="gramStart"/>
      <w:r w:rsidRPr="00E70DF0">
        <w:rPr>
          <w:rFonts w:asciiTheme="majorHAnsi" w:hAnsiTheme="majorHAnsi"/>
          <w:color w:val="000000"/>
          <w:sz w:val="28"/>
          <w:szCs w:val="28"/>
          <w:shd w:val="clear" w:color="auto" w:fill="FFFAD2"/>
        </w:rPr>
        <w:t>place </w:t>
      </w:r>
      <w:r w:rsidR="003C1AA9" w:rsidRPr="00E70DF0">
        <w:rPr>
          <w:rFonts w:asciiTheme="majorHAnsi" w:hAnsiTheme="majorHAnsi"/>
          <w:color w:val="000000"/>
          <w:sz w:val="28"/>
          <w:szCs w:val="28"/>
          <w:shd w:val="clear" w:color="auto" w:fill="FFFAD2"/>
        </w:rPr>
        <w:t>.</w:t>
      </w:r>
      <w:proofErr w:type="gramEnd"/>
    </w:p>
    <w:p w:rsidR="003C1AA9" w:rsidRPr="00E70DF0" w:rsidRDefault="003C1AA9" w:rsidP="00F7241B">
      <w:pPr>
        <w:shd w:val="clear" w:color="auto" w:fill="FFFAD2"/>
        <w:spacing w:before="100" w:beforeAutospacing="1" w:after="100" w:afterAutospacing="1" w:line="240" w:lineRule="auto"/>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xml:space="preserve">The bioremediation efficiency depends mainly on the microbial structure, the sites to be decontaminated and the environmental conditions. These factors influence the degradation rate and the microbial activity. Moreover, bioremediation efficiency can be enhanced by three complementary approaches: </w:t>
      </w: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xml:space="preserve">, </w:t>
      </w:r>
      <w:proofErr w:type="spellStart"/>
      <w:r w:rsidRPr="00E70DF0">
        <w:rPr>
          <w:rFonts w:asciiTheme="majorHAnsi" w:hAnsiTheme="majorHAnsi"/>
          <w:color w:val="000000"/>
          <w:sz w:val="28"/>
          <w:szCs w:val="28"/>
          <w:shd w:val="clear" w:color="auto" w:fill="FFFAD2"/>
        </w:rPr>
        <w:t>biostimulation</w:t>
      </w:r>
      <w:proofErr w:type="spellEnd"/>
      <w:r w:rsidRPr="00E70DF0">
        <w:rPr>
          <w:rFonts w:asciiTheme="majorHAnsi" w:hAnsiTheme="majorHAnsi"/>
          <w:color w:val="000000"/>
          <w:sz w:val="28"/>
          <w:szCs w:val="28"/>
          <w:shd w:val="clear" w:color="auto" w:fill="FFFAD2"/>
        </w:rPr>
        <w:t xml:space="preserve"> and </w:t>
      </w:r>
      <w:proofErr w:type="spellStart"/>
      <w:r w:rsidRPr="00E70DF0">
        <w:rPr>
          <w:rFonts w:asciiTheme="majorHAnsi" w:hAnsiTheme="majorHAnsi"/>
          <w:color w:val="000000"/>
          <w:sz w:val="28"/>
          <w:szCs w:val="28"/>
          <w:shd w:val="clear" w:color="auto" w:fill="FFFAD2"/>
        </w:rPr>
        <w:t>landfarming</w:t>
      </w:r>
      <w:proofErr w:type="spellEnd"/>
      <w:r w:rsidRPr="00E70DF0">
        <w:rPr>
          <w:rFonts w:asciiTheme="majorHAnsi" w:hAnsiTheme="majorHAnsi"/>
          <w:color w:val="000000"/>
          <w:sz w:val="28"/>
          <w:szCs w:val="28"/>
          <w:shd w:val="clear" w:color="auto" w:fill="FFFAD2"/>
        </w:rPr>
        <w:t>.</w:t>
      </w:r>
    </w:p>
    <w:p w:rsidR="003C1AA9" w:rsidRPr="00E70DF0" w:rsidRDefault="003C1AA9" w:rsidP="003C1AA9">
      <w:pPr>
        <w:pStyle w:val="Heading3"/>
        <w:shd w:val="clear" w:color="auto" w:fill="FFFAD2"/>
        <w:rPr>
          <w:rFonts w:asciiTheme="majorHAnsi" w:hAnsiTheme="majorHAnsi"/>
          <w:bCs w:val="0"/>
          <w:color w:val="8064A2" w:themeColor="accent4"/>
          <w:sz w:val="28"/>
          <w:szCs w:val="28"/>
        </w:rPr>
      </w:pPr>
      <w:proofErr w:type="spellStart"/>
      <w:r w:rsidRPr="00E70DF0">
        <w:rPr>
          <w:rFonts w:asciiTheme="majorHAnsi" w:hAnsiTheme="majorHAnsi"/>
          <w:bCs w:val="0"/>
          <w:color w:val="8064A2" w:themeColor="accent4"/>
          <w:sz w:val="28"/>
          <w:szCs w:val="28"/>
        </w:rPr>
        <w:t>Bioaugmentation</w:t>
      </w:r>
      <w:proofErr w:type="spellEnd"/>
    </w:p>
    <w:p w:rsidR="00296145" w:rsidRPr="00E70DF0" w:rsidRDefault="003C1AA9" w:rsidP="003C1AA9">
      <w:pPr>
        <w:pStyle w:val="NormalWeb"/>
        <w:shd w:val="clear" w:color="auto" w:fill="FFFAD2"/>
        <w:spacing w:before="0" w:after="0"/>
        <w:rPr>
          <w:rFonts w:asciiTheme="majorHAnsi" w:hAnsiTheme="majorHAnsi"/>
          <w:color w:val="000000"/>
          <w:sz w:val="28"/>
          <w:szCs w:val="28"/>
        </w:rPr>
      </w:pPr>
      <w:proofErr w:type="spellStart"/>
      <w:r w:rsidRPr="00E70DF0">
        <w:rPr>
          <w:rFonts w:asciiTheme="majorHAnsi" w:hAnsiTheme="majorHAnsi"/>
          <w:color w:val="000000"/>
          <w:sz w:val="28"/>
          <w:szCs w:val="28"/>
        </w:rPr>
        <w:t>Bioaugmentation</w:t>
      </w:r>
      <w:proofErr w:type="spellEnd"/>
      <w:r w:rsidRPr="00E70DF0">
        <w:rPr>
          <w:rFonts w:asciiTheme="majorHAnsi" w:hAnsiTheme="majorHAnsi"/>
          <w:color w:val="000000"/>
          <w:sz w:val="28"/>
          <w:szCs w:val="28"/>
        </w:rPr>
        <w:t xml:space="preserve"> consists in the addition of selected microbial species, harboring specific catabolic abilities, into a contaminated environment. However, this technique involves the application of </w:t>
      </w:r>
      <w:proofErr w:type="spellStart"/>
      <w:r w:rsidRPr="00E70DF0">
        <w:rPr>
          <w:rFonts w:asciiTheme="majorHAnsi" w:hAnsiTheme="majorHAnsi"/>
          <w:color w:val="000000"/>
          <w:sz w:val="28"/>
          <w:szCs w:val="28"/>
        </w:rPr>
        <w:t>allochthonous</w:t>
      </w:r>
      <w:proofErr w:type="spellEnd"/>
      <w:r w:rsidRPr="00E70DF0">
        <w:rPr>
          <w:rFonts w:asciiTheme="majorHAnsi" w:hAnsiTheme="majorHAnsi"/>
          <w:color w:val="000000"/>
          <w:sz w:val="28"/>
          <w:szCs w:val="28"/>
        </w:rPr>
        <w:t xml:space="preserve"> or autochthonous microorganisms. The autochthonous </w:t>
      </w:r>
      <w:proofErr w:type="spellStart"/>
      <w:r w:rsidRPr="00E70DF0">
        <w:rPr>
          <w:rFonts w:asciiTheme="majorHAnsi" w:hAnsiTheme="majorHAnsi"/>
          <w:color w:val="000000"/>
          <w:sz w:val="28"/>
          <w:szCs w:val="28"/>
        </w:rPr>
        <w:t>bioaugmentation</w:t>
      </w:r>
      <w:proofErr w:type="spellEnd"/>
      <w:r w:rsidRPr="00E70DF0">
        <w:rPr>
          <w:rFonts w:asciiTheme="majorHAnsi" w:hAnsiTheme="majorHAnsi"/>
          <w:color w:val="000000"/>
          <w:sz w:val="28"/>
          <w:szCs w:val="28"/>
        </w:rPr>
        <w:t xml:space="preserve"> (ABA) consists on the exclusive introduction of indigenous microorganisms to the sites to be </w:t>
      </w:r>
      <w:proofErr w:type="gramStart"/>
      <w:r w:rsidRPr="00E70DF0">
        <w:rPr>
          <w:rFonts w:asciiTheme="majorHAnsi" w:hAnsiTheme="majorHAnsi"/>
          <w:color w:val="000000"/>
          <w:sz w:val="28"/>
          <w:szCs w:val="28"/>
        </w:rPr>
        <w:t xml:space="preserve">decontaminated </w:t>
      </w:r>
      <w:r w:rsidR="00B02F12" w:rsidRPr="00E70DF0">
        <w:rPr>
          <w:rFonts w:asciiTheme="majorHAnsi" w:hAnsiTheme="majorHAnsi"/>
          <w:color w:val="000000"/>
          <w:sz w:val="28"/>
          <w:szCs w:val="28"/>
        </w:rPr>
        <w:t>.</w:t>
      </w:r>
      <w:proofErr w:type="gramEnd"/>
      <w:r w:rsidR="00296145" w:rsidRPr="00E70DF0">
        <w:rPr>
          <w:rFonts w:asciiTheme="majorHAnsi" w:hAnsiTheme="majorHAnsi"/>
          <w:color w:val="000000"/>
          <w:sz w:val="28"/>
          <w:szCs w:val="28"/>
        </w:rPr>
        <w:t xml:space="preserve"> </w:t>
      </w:r>
      <w:r w:rsidRPr="00E70DF0">
        <w:rPr>
          <w:rFonts w:asciiTheme="majorHAnsi" w:hAnsiTheme="majorHAnsi"/>
          <w:color w:val="000000"/>
          <w:sz w:val="28"/>
          <w:szCs w:val="28"/>
        </w:rPr>
        <w:t>As described in </w:t>
      </w:r>
      <w:r w:rsidRPr="00E70DF0">
        <w:rPr>
          <w:rFonts w:asciiTheme="majorHAnsi" w:hAnsiTheme="majorHAnsi"/>
          <w:color w:val="000000"/>
          <w:sz w:val="28"/>
          <w:szCs w:val="28"/>
          <w:bdr w:val="none" w:sz="0" w:space="0" w:color="auto" w:frame="1"/>
        </w:rPr>
        <w:t>Figure</w:t>
      </w:r>
      <w:r w:rsidRPr="00E70DF0">
        <w:rPr>
          <w:rFonts w:asciiTheme="majorHAnsi" w:hAnsiTheme="majorHAnsi"/>
          <w:color w:val="000000"/>
          <w:sz w:val="28"/>
          <w:szCs w:val="28"/>
        </w:rPr>
        <w:t xml:space="preserve">, the </w:t>
      </w:r>
      <w:proofErr w:type="spellStart"/>
      <w:r w:rsidRPr="00E70DF0">
        <w:rPr>
          <w:rFonts w:asciiTheme="majorHAnsi" w:hAnsiTheme="majorHAnsi"/>
          <w:color w:val="000000"/>
          <w:sz w:val="28"/>
          <w:szCs w:val="28"/>
        </w:rPr>
        <w:t>bioau</w:t>
      </w:r>
      <w:r w:rsidR="00296145" w:rsidRPr="00E70DF0">
        <w:rPr>
          <w:rFonts w:asciiTheme="majorHAnsi" w:hAnsiTheme="majorHAnsi"/>
          <w:color w:val="000000"/>
          <w:sz w:val="28"/>
          <w:szCs w:val="28"/>
        </w:rPr>
        <w:t>gmentation</w:t>
      </w:r>
      <w:proofErr w:type="spellEnd"/>
      <w:r w:rsidR="00296145" w:rsidRPr="00E70DF0">
        <w:rPr>
          <w:rFonts w:asciiTheme="majorHAnsi" w:hAnsiTheme="majorHAnsi"/>
          <w:color w:val="000000"/>
          <w:sz w:val="28"/>
          <w:szCs w:val="28"/>
        </w:rPr>
        <w:t xml:space="preserve"> treatment </w:t>
      </w:r>
      <w:r w:rsidRPr="00E70DF0">
        <w:rPr>
          <w:rFonts w:asciiTheme="majorHAnsi" w:hAnsiTheme="majorHAnsi"/>
          <w:color w:val="000000"/>
          <w:sz w:val="28"/>
          <w:szCs w:val="28"/>
        </w:rPr>
        <w:t xml:space="preserve">where A is related to the cultivation of bacteria and/or consortium with high </w:t>
      </w:r>
      <w:proofErr w:type="spellStart"/>
      <w:r w:rsidRPr="00E70DF0">
        <w:rPr>
          <w:rFonts w:asciiTheme="majorHAnsi" w:hAnsiTheme="majorHAnsi"/>
          <w:color w:val="000000"/>
          <w:sz w:val="28"/>
          <w:szCs w:val="28"/>
        </w:rPr>
        <w:t>biodegradative</w:t>
      </w:r>
      <w:proofErr w:type="spellEnd"/>
      <w:r w:rsidRPr="00E70DF0">
        <w:rPr>
          <w:rFonts w:asciiTheme="majorHAnsi" w:hAnsiTheme="majorHAnsi"/>
          <w:color w:val="000000"/>
          <w:sz w:val="28"/>
          <w:szCs w:val="28"/>
        </w:rPr>
        <w:t xml:space="preserve"> capability in laboratory; B showed the addition on natural polluted environment; Cs explain the attack of bacteria and/or microbial consortium selected of pollutant (crude oil and/or hydrocarbons) and D showed the development of </w:t>
      </w:r>
      <w:proofErr w:type="spellStart"/>
      <w:r w:rsidRPr="00E70DF0">
        <w:rPr>
          <w:rFonts w:asciiTheme="majorHAnsi" w:hAnsiTheme="majorHAnsi"/>
          <w:color w:val="000000"/>
          <w:sz w:val="28"/>
          <w:szCs w:val="28"/>
        </w:rPr>
        <w:t>biodegradative</w:t>
      </w:r>
      <w:proofErr w:type="spellEnd"/>
      <w:r w:rsidRPr="00E70DF0">
        <w:rPr>
          <w:rFonts w:asciiTheme="majorHAnsi" w:hAnsiTheme="majorHAnsi"/>
          <w:color w:val="000000"/>
          <w:sz w:val="28"/>
          <w:szCs w:val="28"/>
        </w:rPr>
        <w:t xml:space="preserve"> process. </w:t>
      </w:r>
    </w:p>
    <w:p w:rsidR="00296145" w:rsidRPr="00E70DF0" w:rsidRDefault="00296145" w:rsidP="003C1AA9">
      <w:pPr>
        <w:pStyle w:val="NormalWeb"/>
        <w:shd w:val="clear" w:color="auto" w:fill="FFFAD2"/>
        <w:spacing w:before="0" w:after="0"/>
        <w:rPr>
          <w:rFonts w:asciiTheme="majorHAnsi" w:hAnsiTheme="majorHAnsi"/>
          <w:color w:val="000000"/>
          <w:sz w:val="28"/>
          <w:szCs w:val="28"/>
        </w:rPr>
      </w:pPr>
    </w:p>
    <w:p w:rsidR="00296145" w:rsidRPr="00E70DF0" w:rsidRDefault="00890367" w:rsidP="00296145">
      <w:pPr>
        <w:shd w:val="clear" w:color="auto" w:fill="FFFFFF"/>
        <w:rPr>
          <w:rFonts w:asciiTheme="majorHAnsi" w:hAnsiTheme="majorHAnsi"/>
          <w:color w:val="000000"/>
          <w:sz w:val="28"/>
          <w:szCs w:val="28"/>
        </w:rPr>
      </w:pPr>
      <w:r w:rsidRPr="00890367">
        <w:rPr>
          <w:rFonts w:asciiTheme="majorHAnsi" w:hAnsiTheme="majorHAnsi"/>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3pt;height:24.3pt"/>
        </w:pict>
      </w:r>
      <w:r w:rsidR="00296145" w:rsidRPr="00E70DF0">
        <w:rPr>
          <w:rFonts w:asciiTheme="majorHAnsi" w:hAnsiTheme="majorHAnsi"/>
          <w:color w:val="000000"/>
          <w:sz w:val="28"/>
          <w:szCs w:val="28"/>
        </w:rPr>
        <w:br/>
      </w:r>
      <w:r w:rsidR="00296145" w:rsidRPr="00E70DF0">
        <w:rPr>
          <w:rFonts w:asciiTheme="majorHAnsi" w:hAnsiTheme="majorHAnsi"/>
          <w:noProof/>
          <w:color w:val="000000"/>
          <w:sz w:val="28"/>
          <w:szCs w:val="28"/>
        </w:rPr>
        <w:drawing>
          <wp:inline distT="0" distB="0" distL="0" distR="0">
            <wp:extent cx="5593080" cy="4109085"/>
            <wp:effectExtent l="19050" t="0" r="7620" b="0"/>
            <wp:docPr id="2" name="Picture 4" descr="https://www.intechopen.com/media/chapter/58250/media/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ntechopen.com/media/chapter/58250/media/F3.png"/>
                    <pic:cNvPicPr>
                      <a:picLocks noChangeAspect="1" noChangeArrowheads="1"/>
                    </pic:cNvPicPr>
                  </pic:nvPicPr>
                  <pic:blipFill>
                    <a:blip r:embed="rId7"/>
                    <a:srcRect/>
                    <a:stretch>
                      <a:fillRect/>
                    </a:stretch>
                  </pic:blipFill>
                  <pic:spPr bwMode="auto">
                    <a:xfrm>
                      <a:off x="0" y="0"/>
                      <a:ext cx="5593080" cy="4109085"/>
                    </a:xfrm>
                    <a:prstGeom prst="rect">
                      <a:avLst/>
                    </a:prstGeom>
                    <a:noFill/>
                    <a:ln w="9525">
                      <a:noFill/>
                      <a:miter lim="800000"/>
                      <a:headEnd/>
                      <a:tailEnd/>
                    </a:ln>
                  </pic:spPr>
                </pic:pic>
              </a:graphicData>
            </a:graphic>
          </wp:inline>
        </w:drawing>
      </w:r>
    </w:p>
    <w:p w:rsidR="00296145" w:rsidRPr="00E70DF0" w:rsidRDefault="00296145" w:rsidP="003C1AA9">
      <w:pPr>
        <w:pStyle w:val="NormalWeb"/>
        <w:shd w:val="clear" w:color="auto" w:fill="FFFAD2"/>
        <w:spacing w:before="0" w:after="0"/>
        <w:rPr>
          <w:rFonts w:asciiTheme="majorHAnsi" w:hAnsiTheme="majorHAnsi"/>
          <w:color w:val="000000"/>
          <w:sz w:val="28"/>
          <w:szCs w:val="28"/>
        </w:rPr>
      </w:pPr>
      <w:proofErr w:type="gramStart"/>
      <w:r w:rsidRPr="00E70DF0">
        <w:rPr>
          <w:rFonts w:asciiTheme="majorHAnsi" w:hAnsiTheme="majorHAnsi"/>
          <w:color w:val="000000"/>
          <w:sz w:val="28"/>
          <w:szCs w:val="28"/>
          <w:shd w:val="clear" w:color="auto" w:fill="FFFAD2"/>
        </w:rPr>
        <w:t>Schematic description of bioremediation (</w:t>
      </w: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process.</w:t>
      </w:r>
      <w:proofErr w:type="gramEnd"/>
      <w:r w:rsidRPr="00E70DF0">
        <w:rPr>
          <w:rFonts w:asciiTheme="majorHAnsi" w:hAnsiTheme="majorHAnsi"/>
          <w:color w:val="000000"/>
          <w:sz w:val="28"/>
          <w:szCs w:val="28"/>
          <w:shd w:val="clear" w:color="auto" w:fill="FFFAD2"/>
        </w:rPr>
        <w:t xml:space="preserve"> 1: Seawater; 2: marine sediment; 3: crude oil.</w:t>
      </w:r>
    </w:p>
    <w:p w:rsidR="00296145" w:rsidRDefault="003C1AA9" w:rsidP="003C1AA9">
      <w:pPr>
        <w:pStyle w:val="NormalWeb"/>
        <w:shd w:val="clear" w:color="auto" w:fill="FFFAD2"/>
        <w:spacing w:before="0" w:after="0"/>
        <w:rPr>
          <w:rFonts w:asciiTheme="majorHAnsi" w:hAnsiTheme="majorHAnsi"/>
          <w:color w:val="000000"/>
          <w:sz w:val="28"/>
          <w:szCs w:val="28"/>
        </w:rPr>
      </w:pPr>
      <w:r w:rsidRPr="00E70DF0">
        <w:rPr>
          <w:rFonts w:asciiTheme="majorHAnsi" w:hAnsiTheme="majorHAnsi"/>
          <w:color w:val="000000"/>
          <w:sz w:val="28"/>
          <w:szCs w:val="28"/>
        </w:rPr>
        <w:t xml:space="preserve">The ABA approach consists on the addition of autochthonous microbial isolates or consortia that are adapted to the contaminated </w:t>
      </w:r>
      <w:proofErr w:type="spellStart"/>
      <w:r w:rsidRPr="00E70DF0">
        <w:rPr>
          <w:rFonts w:asciiTheme="majorHAnsi" w:hAnsiTheme="majorHAnsi"/>
          <w:color w:val="000000"/>
          <w:sz w:val="28"/>
          <w:szCs w:val="28"/>
        </w:rPr>
        <w:t>environments</w:t>
      </w:r>
      <w:r w:rsidR="00296145" w:rsidRPr="00E70DF0">
        <w:rPr>
          <w:rFonts w:asciiTheme="majorHAnsi" w:hAnsiTheme="majorHAnsi"/>
          <w:color w:val="000000"/>
          <w:sz w:val="28"/>
          <w:szCs w:val="28"/>
        </w:rPr>
        <w:t>.T</w:t>
      </w:r>
      <w:r w:rsidRPr="00E70DF0">
        <w:rPr>
          <w:rFonts w:asciiTheme="majorHAnsi" w:hAnsiTheme="majorHAnsi"/>
          <w:color w:val="000000"/>
          <w:sz w:val="28"/>
          <w:szCs w:val="28"/>
        </w:rPr>
        <w:t>he</w:t>
      </w:r>
      <w:proofErr w:type="spellEnd"/>
      <w:r w:rsidRPr="00E70DF0">
        <w:rPr>
          <w:rFonts w:asciiTheme="majorHAnsi" w:hAnsiTheme="majorHAnsi"/>
          <w:color w:val="000000"/>
          <w:sz w:val="28"/>
          <w:szCs w:val="28"/>
        </w:rPr>
        <w:t xml:space="preserve"> efficiency of autochthonous microorganisms in the decontamination of hydrocarbon-polluted sites based on the fact that environmental conditions are suitable for their growth and </w:t>
      </w:r>
      <w:proofErr w:type="gramStart"/>
      <w:r w:rsidRPr="00E70DF0">
        <w:rPr>
          <w:rFonts w:asciiTheme="majorHAnsi" w:hAnsiTheme="majorHAnsi"/>
          <w:color w:val="000000"/>
          <w:sz w:val="28"/>
          <w:szCs w:val="28"/>
        </w:rPr>
        <w:t>metabolism .</w:t>
      </w:r>
      <w:proofErr w:type="gramEnd"/>
      <w:r w:rsidRPr="00E70DF0">
        <w:rPr>
          <w:rFonts w:asciiTheme="majorHAnsi" w:hAnsiTheme="majorHAnsi"/>
          <w:color w:val="000000"/>
          <w:sz w:val="28"/>
          <w:szCs w:val="28"/>
        </w:rPr>
        <w:t xml:space="preserve"> They significantly contribute to the biochemical activities in soil. </w:t>
      </w:r>
    </w:p>
    <w:p w:rsidR="001F2A70" w:rsidRPr="00E70DF0" w:rsidRDefault="001F2A70" w:rsidP="003C1AA9">
      <w:pPr>
        <w:pStyle w:val="NormalWeb"/>
        <w:shd w:val="clear" w:color="auto" w:fill="FFFAD2"/>
        <w:spacing w:before="0" w:after="0"/>
        <w:rPr>
          <w:rFonts w:asciiTheme="majorHAnsi" w:hAnsiTheme="majorHAnsi"/>
          <w:color w:val="000000"/>
          <w:sz w:val="28"/>
          <w:szCs w:val="28"/>
        </w:rPr>
      </w:pPr>
    </w:p>
    <w:p w:rsidR="00296145" w:rsidRPr="00E70DF0" w:rsidRDefault="00296145" w:rsidP="003C1AA9">
      <w:pPr>
        <w:pStyle w:val="NormalWeb"/>
        <w:shd w:val="clear" w:color="auto" w:fill="FFFAD2"/>
        <w:spacing w:before="0" w:after="0"/>
        <w:rPr>
          <w:rFonts w:asciiTheme="majorHAnsi" w:hAnsiTheme="majorHAnsi"/>
          <w:color w:val="000000"/>
          <w:sz w:val="28"/>
          <w:szCs w:val="28"/>
        </w:rPr>
      </w:pPr>
    </w:p>
    <w:p w:rsidR="003C1AA9" w:rsidRPr="00E70DF0" w:rsidRDefault="003C1AA9" w:rsidP="003C1AA9">
      <w:pPr>
        <w:pStyle w:val="NormalWeb"/>
        <w:shd w:val="clear" w:color="auto" w:fill="FFFAD2"/>
        <w:spacing w:before="0" w:after="0"/>
        <w:rPr>
          <w:rFonts w:asciiTheme="majorHAnsi" w:hAnsiTheme="majorHAnsi"/>
          <w:color w:val="000000"/>
          <w:sz w:val="28"/>
          <w:szCs w:val="28"/>
          <w:shd w:val="clear" w:color="auto" w:fill="FFFAD2"/>
        </w:rPr>
      </w:pPr>
      <w:proofErr w:type="spellStart"/>
      <w:r w:rsidRPr="00E70DF0">
        <w:rPr>
          <w:rFonts w:asciiTheme="majorHAnsi" w:hAnsiTheme="majorHAnsi"/>
          <w:b/>
          <w:color w:val="000000"/>
          <w:sz w:val="28"/>
          <w:szCs w:val="28"/>
          <w:shd w:val="clear" w:color="auto" w:fill="FFFAD2"/>
        </w:rPr>
        <w:t>Allochthonous</w:t>
      </w:r>
      <w:proofErr w:type="spellEnd"/>
      <w:r w:rsidRPr="00E70DF0">
        <w:rPr>
          <w:rFonts w:asciiTheme="majorHAnsi" w:hAnsiTheme="majorHAnsi"/>
          <w:color w:val="000000"/>
          <w:sz w:val="28"/>
          <w:szCs w:val="28"/>
          <w:shd w:val="clear" w:color="auto" w:fill="FFFAD2"/>
        </w:rPr>
        <w:t xml:space="preserve"> microorganisms are defined as non-indigenous and originated from other site. When they are added into contaminated sites, they cannot easily integrate and adapt to the activities of the indigenous microbial </w:t>
      </w:r>
      <w:r w:rsidRPr="00E70DF0">
        <w:rPr>
          <w:rFonts w:asciiTheme="majorHAnsi" w:hAnsiTheme="majorHAnsi"/>
          <w:color w:val="000000"/>
          <w:sz w:val="28"/>
          <w:szCs w:val="28"/>
          <w:shd w:val="clear" w:color="auto" w:fill="FFFAD2"/>
        </w:rPr>
        <w:lastRenderedPageBreak/>
        <w:t xml:space="preserve">community. Generally, </w:t>
      </w: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xml:space="preserve"> is performed by using mixed consortia.</w:t>
      </w:r>
    </w:p>
    <w:p w:rsidR="003C1AA9" w:rsidRPr="00E70DF0" w:rsidRDefault="003C1AA9" w:rsidP="003C1AA9">
      <w:pPr>
        <w:pStyle w:val="NormalWeb"/>
        <w:shd w:val="clear" w:color="auto" w:fill="FFFAD2"/>
        <w:spacing w:before="0" w:after="0"/>
        <w:rPr>
          <w:rFonts w:asciiTheme="majorHAnsi" w:hAnsiTheme="majorHAnsi"/>
          <w:color w:val="000000"/>
          <w:sz w:val="28"/>
          <w:szCs w:val="28"/>
          <w:shd w:val="clear" w:color="auto" w:fill="FFFAD2"/>
        </w:rPr>
      </w:pPr>
      <w:r w:rsidRPr="00E70DF0">
        <w:rPr>
          <w:rFonts w:asciiTheme="majorHAnsi" w:hAnsiTheme="majorHAnsi"/>
          <w:color w:val="000000"/>
          <w:sz w:val="28"/>
          <w:szCs w:val="28"/>
          <w:shd w:val="clear" w:color="auto" w:fill="FFFAD2"/>
        </w:rPr>
        <w:t xml:space="preserve">For a successful </w:t>
      </w:r>
      <w:proofErr w:type="spellStart"/>
      <w:r w:rsidRPr="00E70DF0">
        <w:rPr>
          <w:rFonts w:asciiTheme="majorHAnsi" w:hAnsiTheme="majorHAnsi"/>
          <w:color w:val="000000"/>
          <w:sz w:val="28"/>
          <w:szCs w:val="28"/>
          <w:shd w:val="clear" w:color="auto" w:fill="FFFAD2"/>
        </w:rPr>
        <w:t>bioaugmentation</w:t>
      </w:r>
      <w:proofErr w:type="spellEnd"/>
      <w:r w:rsidRPr="00E70DF0">
        <w:rPr>
          <w:rFonts w:asciiTheme="majorHAnsi" w:hAnsiTheme="majorHAnsi"/>
          <w:color w:val="000000"/>
          <w:sz w:val="28"/>
          <w:szCs w:val="28"/>
          <w:shd w:val="clear" w:color="auto" w:fill="FFFAD2"/>
        </w:rPr>
        <w:t xml:space="preserve"> treatment, environmental conditions, selected and indigenous microorganisms should be well controlled and characterized.</w:t>
      </w:r>
    </w:p>
    <w:p w:rsidR="00B02F12" w:rsidRPr="00E70DF0" w:rsidRDefault="00B02F12" w:rsidP="003C1AA9">
      <w:pPr>
        <w:pStyle w:val="NormalWeb"/>
        <w:shd w:val="clear" w:color="auto" w:fill="FFFAD2"/>
        <w:spacing w:before="0" w:after="0"/>
        <w:rPr>
          <w:rFonts w:asciiTheme="majorHAnsi" w:hAnsiTheme="majorHAnsi"/>
          <w:color w:val="C00000"/>
          <w:sz w:val="28"/>
          <w:szCs w:val="28"/>
          <w:shd w:val="clear" w:color="auto" w:fill="FFFAD2"/>
        </w:rPr>
      </w:pPr>
    </w:p>
    <w:p w:rsidR="003C1AA9" w:rsidRPr="00E70DF0" w:rsidRDefault="003C1AA9" w:rsidP="003C1AA9">
      <w:pPr>
        <w:pStyle w:val="Heading3"/>
        <w:shd w:val="clear" w:color="auto" w:fill="FFFAD2"/>
        <w:rPr>
          <w:rFonts w:asciiTheme="majorHAnsi" w:hAnsiTheme="majorHAnsi"/>
          <w:bCs w:val="0"/>
          <w:color w:val="C00000"/>
          <w:sz w:val="28"/>
          <w:szCs w:val="28"/>
        </w:rPr>
      </w:pPr>
      <w:proofErr w:type="spellStart"/>
      <w:r w:rsidRPr="00E70DF0">
        <w:rPr>
          <w:rFonts w:asciiTheme="majorHAnsi" w:hAnsiTheme="majorHAnsi"/>
          <w:bCs w:val="0"/>
          <w:color w:val="C00000"/>
          <w:sz w:val="28"/>
          <w:szCs w:val="28"/>
        </w:rPr>
        <w:t>Biostimulation</w:t>
      </w:r>
      <w:proofErr w:type="spellEnd"/>
    </w:p>
    <w:p w:rsidR="001F2A70" w:rsidRDefault="003C1AA9" w:rsidP="003C1AA9">
      <w:pPr>
        <w:pStyle w:val="NormalWeb"/>
        <w:shd w:val="clear" w:color="auto" w:fill="FFFAD2"/>
        <w:spacing w:before="0" w:after="0"/>
        <w:rPr>
          <w:rFonts w:asciiTheme="majorHAnsi" w:hAnsiTheme="majorHAnsi"/>
          <w:color w:val="000000"/>
          <w:sz w:val="28"/>
          <w:szCs w:val="28"/>
        </w:rPr>
      </w:pPr>
      <w:proofErr w:type="spellStart"/>
      <w:r w:rsidRPr="00E70DF0">
        <w:rPr>
          <w:rFonts w:asciiTheme="majorHAnsi" w:hAnsiTheme="majorHAnsi"/>
          <w:color w:val="000000"/>
          <w:sz w:val="28"/>
          <w:szCs w:val="28"/>
        </w:rPr>
        <w:t>Biostimulation</w:t>
      </w:r>
      <w:proofErr w:type="spellEnd"/>
      <w:r w:rsidRPr="00E70DF0">
        <w:rPr>
          <w:rFonts w:asciiTheme="majorHAnsi" w:hAnsiTheme="majorHAnsi"/>
          <w:color w:val="000000"/>
          <w:sz w:val="28"/>
          <w:szCs w:val="28"/>
        </w:rPr>
        <w:t xml:space="preserve"> consists in the addition of different substance to polluted environments to stimulate the natural biodegradation by indigenous </w:t>
      </w:r>
    </w:p>
    <w:p w:rsidR="003C1AA9" w:rsidRPr="00E70DF0" w:rsidRDefault="003C1AA9" w:rsidP="003C1AA9">
      <w:pPr>
        <w:pStyle w:val="NormalWeb"/>
        <w:shd w:val="clear" w:color="auto" w:fill="FFFAD2"/>
        <w:spacing w:before="0" w:after="0"/>
        <w:rPr>
          <w:rFonts w:asciiTheme="majorHAnsi" w:hAnsiTheme="majorHAnsi"/>
          <w:color w:val="000000"/>
          <w:sz w:val="28"/>
          <w:szCs w:val="28"/>
        </w:rPr>
      </w:pPr>
      <w:proofErr w:type="gramStart"/>
      <w:r w:rsidRPr="00E70DF0">
        <w:rPr>
          <w:rFonts w:asciiTheme="majorHAnsi" w:hAnsiTheme="majorHAnsi"/>
          <w:color w:val="000000"/>
          <w:sz w:val="28"/>
          <w:szCs w:val="28"/>
        </w:rPr>
        <w:t>degrading</w:t>
      </w:r>
      <w:proofErr w:type="gramEnd"/>
      <w:r w:rsidRPr="00E70DF0">
        <w:rPr>
          <w:rFonts w:asciiTheme="majorHAnsi" w:hAnsiTheme="majorHAnsi"/>
          <w:color w:val="000000"/>
          <w:sz w:val="28"/>
          <w:szCs w:val="28"/>
        </w:rPr>
        <w:t xml:space="preserve"> microorganisms. The biodegradation of hydrocarbons in marine environment is limited by low oxygen and nutriment availability, more specifically nitrogen and </w:t>
      </w:r>
      <w:proofErr w:type="gramStart"/>
      <w:r w:rsidRPr="00E70DF0">
        <w:rPr>
          <w:rFonts w:asciiTheme="majorHAnsi" w:hAnsiTheme="majorHAnsi"/>
          <w:color w:val="000000"/>
          <w:sz w:val="28"/>
          <w:szCs w:val="28"/>
        </w:rPr>
        <w:t>phosphorous .</w:t>
      </w:r>
      <w:proofErr w:type="gramEnd"/>
      <w:r w:rsidRPr="00E70DF0">
        <w:rPr>
          <w:rFonts w:asciiTheme="majorHAnsi" w:hAnsiTheme="majorHAnsi"/>
          <w:color w:val="000000"/>
          <w:sz w:val="28"/>
          <w:szCs w:val="28"/>
        </w:rPr>
        <w:t xml:space="preserve"> The low bioavailability of pollutants is also considered as a limiting </w:t>
      </w:r>
      <w:proofErr w:type="gramStart"/>
      <w:r w:rsidRPr="00E70DF0">
        <w:rPr>
          <w:rFonts w:asciiTheme="majorHAnsi" w:hAnsiTheme="majorHAnsi"/>
          <w:color w:val="000000"/>
          <w:sz w:val="28"/>
          <w:szCs w:val="28"/>
        </w:rPr>
        <w:t>factor .</w:t>
      </w:r>
      <w:proofErr w:type="gramEnd"/>
      <w:r w:rsidRPr="00E70DF0">
        <w:rPr>
          <w:rFonts w:asciiTheme="majorHAnsi" w:hAnsiTheme="majorHAnsi"/>
          <w:color w:val="000000"/>
          <w:sz w:val="28"/>
          <w:szCs w:val="28"/>
        </w:rPr>
        <w:t xml:space="preserve"> The </w:t>
      </w:r>
      <w:proofErr w:type="spellStart"/>
      <w:r w:rsidRPr="00E70DF0">
        <w:rPr>
          <w:rFonts w:asciiTheme="majorHAnsi" w:hAnsiTheme="majorHAnsi"/>
          <w:color w:val="000000"/>
          <w:sz w:val="28"/>
          <w:szCs w:val="28"/>
        </w:rPr>
        <w:t>biostimulation</w:t>
      </w:r>
      <w:proofErr w:type="spellEnd"/>
      <w:r w:rsidRPr="00E70DF0">
        <w:rPr>
          <w:rFonts w:asciiTheme="majorHAnsi" w:hAnsiTheme="majorHAnsi"/>
          <w:color w:val="000000"/>
          <w:sz w:val="28"/>
          <w:szCs w:val="28"/>
        </w:rPr>
        <w:t xml:space="preserve"> increases the growth of indigenous hydrocarbon degraders by the addition of growth-limiting nutrients. Moreover, the addition of specific substrate promotes and stimulates the degradation of the pollutant</w:t>
      </w:r>
      <w:r w:rsidR="00AD2C4B" w:rsidRPr="00E70DF0">
        <w:rPr>
          <w:rFonts w:asciiTheme="majorHAnsi" w:hAnsiTheme="majorHAnsi"/>
          <w:color w:val="000000"/>
          <w:sz w:val="28"/>
          <w:szCs w:val="28"/>
        </w:rPr>
        <w:t>.</w:t>
      </w:r>
    </w:p>
    <w:p w:rsidR="00AD2C4B" w:rsidRPr="00E70DF0" w:rsidRDefault="00AD2C4B" w:rsidP="00AD2C4B">
      <w:pPr>
        <w:shd w:val="clear" w:color="auto" w:fill="FFFFFF"/>
        <w:rPr>
          <w:rFonts w:asciiTheme="majorHAnsi" w:hAnsiTheme="majorHAnsi"/>
          <w:color w:val="000000"/>
          <w:sz w:val="28"/>
          <w:szCs w:val="28"/>
        </w:rPr>
      </w:pPr>
      <w:r w:rsidRPr="00E70DF0">
        <w:rPr>
          <w:rFonts w:asciiTheme="majorHAnsi" w:hAnsiTheme="majorHAnsi"/>
          <w:color w:val="000000"/>
          <w:sz w:val="28"/>
          <w:szCs w:val="28"/>
        </w:rPr>
        <w:lastRenderedPageBreak/>
        <w:br/>
      </w:r>
      <w:r w:rsidRPr="00E70DF0">
        <w:rPr>
          <w:rFonts w:asciiTheme="majorHAnsi" w:hAnsiTheme="majorHAnsi"/>
          <w:noProof/>
          <w:color w:val="000000"/>
          <w:sz w:val="28"/>
          <w:szCs w:val="28"/>
        </w:rPr>
        <w:drawing>
          <wp:inline distT="0" distB="0" distL="0" distR="0">
            <wp:extent cx="5711825" cy="3811905"/>
            <wp:effectExtent l="19050" t="0" r="3175" b="0"/>
            <wp:docPr id="12" name="Picture 12" descr="https://www.intechopen.com/media/chapter/58250/media/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techopen.com/media/chapter/58250/media/F4.png"/>
                    <pic:cNvPicPr>
                      <a:picLocks noChangeAspect="1" noChangeArrowheads="1"/>
                    </pic:cNvPicPr>
                  </pic:nvPicPr>
                  <pic:blipFill>
                    <a:blip r:embed="rId8"/>
                    <a:srcRect/>
                    <a:stretch>
                      <a:fillRect/>
                    </a:stretch>
                  </pic:blipFill>
                  <pic:spPr bwMode="auto">
                    <a:xfrm>
                      <a:off x="0" y="0"/>
                      <a:ext cx="5711825" cy="3811905"/>
                    </a:xfrm>
                    <a:prstGeom prst="rect">
                      <a:avLst/>
                    </a:prstGeom>
                    <a:noFill/>
                    <a:ln w="9525">
                      <a:noFill/>
                      <a:miter lim="800000"/>
                      <a:headEnd/>
                      <a:tailEnd/>
                    </a:ln>
                  </pic:spPr>
                </pic:pic>
              </a:graphicData>
            </a:graphic>
          </wp:inline>
        </w:drawing>
      </w:r>
    </w:p>
    <w:p w:rsidR="00AD2C4B" w:rsidRPr="00E70DF0" w:rsidRDefault="00AD2C4B" w:rsidP="00AD2C4B">
      <w:pPr>
        <w:pStyle w:val="Heading4"/>
        <w:spacing w:before="0"/>
        <w:rPr>
          <w:color w:val="auto"/>
          <w:sz w:val="28"/>
          <w:szCs w:val="28"/>
        </w:rPr>
      </w:pPr>
      <w:r w:rsidRPr="00E70DF0">
        <w:rPr>
          <w:sz w:val="28"/>
          <w:szCs w:val="28"/>
        </w:rPr>
        <w:t>Figure </w:t>
      </w:r>
    </w:p>
    <w:p w:rsidR="00AD2C4B" w:rsidRPr="00E70DF0" w:rsidRDefault="00AD2C4B" w:rsidP="003C1AA9">
      <w:pPr>
        <w:pStyle w:val="NormalWeb"/>
        <w:shd w:val="clear" w:color="auto" w:fill="FFFAD2"/>
        <w:spacing w:before="0" w:after="0"/>
        <w:rPr>
          <w:rFonts w:asciiTheme="majorHAnsi" w:hAnsiTheme="majorHAnsi"/>
          <w:color w:val="000000"/>
          <w:sz w:val="28"/>
          <w:szCs w:val="28"/>
        </w:rPr>
      </w:pPr>
    </w:p>
    <w:p w:rsidR="00AD2C4B" w:rsidRPr="00E70DF0" w:rsidRDefault="00AD2C4B" w:rsidP="003C1AA9">
      <w:pPr>
        <w:pStyle w:val="NormalWeb"/>
        <w:shd w:val="clear" w:color="auto" w:fill="FFFAD2"/>
        <w:spacing w:before="0" w:after="0"/>
        <w:rPr>
          <w:rFonts w:asciiTheme="majorHAnsi" w:hAnsiTheme="majorHAnsi"/>
          <w:color w:val="000000"/>
          <w:sz w:val="28"/>
          <w:szCs w:val="28"/>
        </w:rPr>
      </w:pPr>
      <w:proofErr w:type="gramStart"/>
      <w:r w:rsidRPr="00E70DF0">
        <w:rPr>
          <w:rFonts w:asciiTheme="majorHAnsi" w:hAnsiTheme="majorHAnsi"/>
          <w:color w:val="000000"/>
          <w:sz w:val="28"/>
          <w:szCs w:val="28"/>
          <w:shd w:val="clear" w:color="auto" w:fill="FFFAD2"/>
        </w:rPr>
        <w:t>Schematic description of bioremediation (</w:t>
      </w:r>
      <w:proofErr w:type="spellStart"/>
      <w:r w:rsidRPr="00E70DF0">
        <w:rPr>
          <w:rFonts w:asciiTheme="majorHAnsi" w:hAnsiTheme="majorHAnsi"/>
          <w:color w:val="000000"/>
          <w:sz w:val="28"/>
          <w:szCs w:val="28"/>
          <w:shd w:val="clear" w:color="auto" w:fill="FFFAD2"/>
        </w:rPr>
        <w:t>biostimulation</w:t>
      </w:r>
      <w:proofErr w:type="spellEnd"/>
      <w:r w:rsidRPr="00E70DF0">
        <w:rPr>
          <w:rFonts w:asciiTheme="majorHAnsi" w:hAnsiTheme="majorHAnsi"/>
          <w:color w:val="000000"/>
          <w:sz w:val="28"/>
          <w:szCs w:val="28"/>
          <w:shd w:val="clear" w:color="auto" w:fill="FFFAD2"/>
        </w:rPr>
        <w:t>) process.</w:t>
      </w:r>
      <w:proofErr w:type="gramEnd"/>
      <w:r w:rsidRPr="00E70DF0">
        <w:rPr>
          <w:rFonts w:asciiTheme="majorHAnsi" w:hAnsiTheme="majorHAnsi"/>
          <w:color w:val="000000"/>
          <w:sz w:val="28"/>
          <w:szCs w:val="28"/>
          <w:shd w:val="clear" w:color="auto" w:fill="FFFAD2"/>
        </w:rPr>
        <w:t xml:space="preserve"> 1: Seawater; 2: marine sediment; 3: crude oil.</w:t>
      </w:r>
    </w:p>
    <w:p w:rsidR="003C1AA9" w:rsidRPr="00E70DF0" w:rsidRDefault="003C1AA9" w:rsidP="003C1AA9">
      <w:pPr>
        <w:pStyle w:val="Heading3"/>
        <w:shd w:val="clear" w:color="auto" w:fill="FFFAD2"/>
        <w:rPr>
          <w:rFonts w:asciiTheme="majorHAnsi" w:hAnsiTheme="majorHAnsi"/>
          <w:bCs w:val="0"/>
          <w:color w:val="00B0F0"/>
          <w:sz w:val="28"/>
          <w:szCs w:val="28"/>
        </w:rPr>
      </w:pPr>
      <w:proofErr w:type="spellStart"/>
      <w:r w:rsidRPr="00E70DF0">
        <w:rPr>
          <w:rFonts w:asciiTheme="majorHAnsi" w:hAnsiTheme="majorHAnsi"/>
          <w:bCs w:val="0"/>
          <w:color w:val="00B0F0"/>
          <w:sz w:val="28"/>
          <w:szCs w:val="28"/>
        </w:rPr>
        <w:t>Landfarming</w:t>
      </w:r>
      <w:proofErr w:type="spellEnd"/>
    </w:p>
    <w:p w:rsidR="003C1AA9" w:rsidRPr="00E70DF0" w:rsidRDefault="003C1AA9" w:rsidP="003C1AA9">
      <w:pPr>
        <w:pStyle w:val="NormalWeb"/>
        <w:shd w:val="clear" w:color="auto" w:fill="FFFAD2"/>
        <w:spacing w:before="0" w:after="0"/>
        <w:rPr>
          <w:rFonts w:asciiTheme="majorHAnsi" w:hAnsiTheme="majorHAnsi"/>
          <w:color w:val="000000"/>
          <w:sz w:val="28"/>
          <w:szCs w:val="28"/>
        </w:rPr>
      </w:pPr>
      <w:proofErr w:type="spellStart"/>
      <w:r w:rsidRPr="00E70DF0">
        <w:rPr>
          <w:rFonts w:asciiTheme="majorHAnsi" w:hAnsiTheme="majorHAnsi"/>
          <w:color w:val="000000"/>
          <w:sz w:val="28"/>
          <w:szCs w:val="28"/>
        </w:rPr>
        <w:t>Landfarming</w:t>
      </w:r>
      <w:proofErr w:type="spellEnd"/>
      <w:r w:rsidRPr="00E70DF0">
        <w:rPr>
          <w:rFonts w:asciiTheme="majorHAnsi" w:hAnsiTheme="majorHAnsi"/>
          <w:color w:val="000000"/>
          <w:sz w:val="28"/>
          <w:szCs w:val="28"/>
        </w:rPr>
        <w:t xml:space="preserve"> is a bioremediation approach, also known as land treatment or land application. This </w:t>
      </w:r>
      <w:proofErr w:type="spellStart"/>
      <w:r w:rsidRPr="00E70DF0">
        <w:rPr>
          <w:rFonts w:asciiTheme="majorHAnsi" w:hAnsiTheme="majorHAnsi"/>
          <w:color w:val="000000"/>
          <w:sz w:val="28"/>
          <w:szCs w:val="28"/>
        </w:rPr>
        <w:t>biotreatment</w:t>
      </w:r>
      <w:proofErr w:type="spellEnd"/>
      <w:r w:rsidRPr="00E70DF0">
        <w:rPr>
          <w:rFonts w:asciiTheme="majorHAnsi" w:hAnsiTheme="majorHAnsi"/>
          <w:color w:val="000000"/>
          <w:sz w:val="28"/>
          <w:szCs w:val="28"/>
        </w:rPr>
        <w:t xml:space="preserve"> process involves the spreading of excavated contaminated soils or sediments in a thin layer on a suitably prepared surface. In addition, the stimulation of the microbial activity in the soil is performed through the aeration and/or the addition of minerals and nutrients. Thus, the incorporated contaminated soil is periodically turned over or tilled to aerate the mixture. </w:t>
      </w:r>
      <w:proofErr w:type="spellStart"/>
      <w:r w:rsidRPr="00E70DF0">
        <w:rPr>
          <w:rFonts w:asciiTheme="majorHAnsi" w:hAnsiTheme="majorHAnsi"/>
          <w:color w:val="000000"/>
          <w:sz w:val="28"/>
          <w:szCs w:val="28"/>
        </w:rPr>
        <w:t>Landfarming</w:t>
      </w:r>
      <w:proofErr w:type="spellEnd"/>
      <w:r w:rsidRPr="00E70DF0">
        <w:rPr>
          <w:rFonts w:asciiTheme="majorHAnsi" w:hAnsiTheme="majorHAnsi"/>
          <w:color w:val="000000"/>
          <w:sz w:val="28"/>
          <w:szCs w:val="28"/>
        </w:rPr>
        <w:t xml:space="preserve"> presents various advantages comparing to other treatment technologies. It has low cost, energy consumption and simple to implement. </w:t>
      </w:r>
      <w:r w:rsidR="00AD2C4B" w:rsidRPr="00E70DF0">
        <w:rPr>
          <w:rFonts w:asciiTheme="majorHAnsi" w:hAnsiTheme="majorHAnsi"/>
          <w:color w:val="000000"/>
          <w:sz w:val="28"/>
          <w:szCs w:val="28"/>
        </w:rPr>
        <w:t>It is used</w:t>
      </w:r>
      <w:r w:rsidRPr="00E70DF0">
        <w:rPr>
          <w:rFonts w:asciiTheme="majorHAnsi" w:hAnsiTheme="majorHAnsi"/>
          <w:color w:val="000000"/>
          <w:sz w:val="28"/>
          <w:szCs w:val="28"/>
        </w:rPr>
        <w:t xml:space="preserve"> for the remediation of hydrocarbon-contaminated soils. </w:t>
      </w:r>
    </w:p>
    <w:p w:rsidR="003C1AA9" w:rsidRPr="00E70DF0" w:rsidRDefault="003C1AA9" w:rsidP="00F7241B">
      <w:pPr>
        <w:shd w:val="clear" w:color="auto" w:fill="FFFAD2"/>
        <w:spacing w:before="100" w:beforeAutospacing="1" w:after="100" w:afterAutospacing="1" w:line="240" w:lineRule="auto"/>
        <w:rPr>
          <w:rFonts w:asciiTheme="majorHAnsi" w:eastAsia="Times New Roman" w:hAnsiTheme="majorHAnsi" w:cs="Times New Roman"/>
          <w:color w:val="000000"/>
          <w:sz w:val="28"/>
          <w:szCs w:val="28"/>
        </w:rPr>
      </w:pPr>
    </w:p>
    <w:p w:rsidR="00761BD6" w:rsidRPr="00E70DF0" w:rsidRDefault="00761BD6">
      <w:pPr>
        <w:rPr>
          <w:rFonts w:asciiTheme="majorHAnsi" w:hAnsiTheme="majorHAnsi"/>
          <w:sz w:val="28"/>
          <w:szCs w:val="28"/>
        </w:rPr>
      </w:pPr>
    </w:p>
    <w:sectPr w:rsidR="00761BD6" w:rsidRPr="00E70DF0" w:rsidSect="00F226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64CD"/>
    <w:multiLevelType w:val="hybridMultilevel"/>
    <w:tmpl w:val="9F54CE6E"/>
    <w:lvl w:ilvl="0" w:tplc="9EEC37BC">
      <w:start w:val="1"/>
      <w:numFmt w:val="lowerLetter"/>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9752CDB"/>
    <w:multiLevelType w:val="hybridMultilevel"/>
    <w:tmpl w:val="4DE0D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6B2328"/>
    <w:rsid w:val="001F2A70"/>
    <w:rsid w:val="001F623B"/>
    <w:rsid w:val="00296145"/>
    <w:rsid w:val="003C1AA9"/>
    <w:rsid w:val="005620F5"/>
    <w:rsid w:val="005B10BD"/>
    <w:rsid w:val="006B2328"/>
    <w:rsid w:val="00756812"/>
    <w:rsid w:val="00761BD6"/>
    <w:rsid w:val="00890367"/>
    <w:rsid w:val="00AD2C4B"/>
    <w:rsid w:val="00B02F12"/>
    <w:rsid w:val="00CF5D2E"/>
    <w:rsid w:val="00E70DF0"/>
    <w:rsid w:val="00E80BFA"/>
    <w:rsid w:val="00F13947"/>
    <w:rsid w:val="00F2267E"/>
    <w:rsid w:val="00F72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7E"/>
  </w:style>
  <w:style w:type="paragraph" w:styleId="Heading2">
    <w:name w:val="heading 2"/>
    <w:basedOn w:val="Normal"/>
    <w:next w:val="Normal"/>
    <w:link w:val="Heading2Char"/>
    <w:uiPriority w:val="9"/>
    <w:semiHidden/>
    <w:unhideWhenUsed/>
    <w:qFormat/>
    <w:rsid w:val="00F724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24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961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328"/>
    <w:rPr>
      <w:color w:val="0000FF"/>
      <w:u w:val="single"/>
    </w:rPr>
  </w:style>
  <w:style w:type="paragraph" w:styleId="BalloonText">
    <w:name w:val="Balloon Text"/>
    <w:basedOn w:val="Normal"/>
    <w:link w:val="BalloonTextChar"/>
    <w:uiPriority w:val="99"/>
    <w:semiHidden/>
    <w:unhideWhenUsed/>
    <w:rsid w:val="00F13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947"/>
    <w:rPr>
      <w:rFonts w:ascii="Tahoma" w:hAnsi="Tahoma" w:cs="Tahoma"/>
      <w:sz w:val="16"/>
      <w:szCs w:val="16"/>
    </w:rPr>
  </w:style>
  <w:style w:type="character" w:customStyle="1" w:styleId="Heading3Char">
    <w:name w:val="Heading 3 Char"/>
    <w:basedOn w:val="DefaultParagraphFont"/>
    <w:link w:val="Heading3"/>
    <w:uiPriority w:val="9"/>
    <w:rsid w:val="00F724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241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C1AA9"/>
    <w:rPr>
      <w:i/>
      <w:iCs/>
    </w:rPr>
  </w:style>
  <w:style w:type="character" w:customStyle="1" w:styleId="Heading4Char">
    <w:name w:val="Heading 4 Char"/>
    <w:basedOn w:val="DefaultParagraphFont"/>
    <w:link w:val="Heading4"/>
    <w:uiPriority w:val="9"/>
    <w:semiHidden/>
    <w:rsid w:val="0029614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E70DF0"/>
    <w:pPr>
      <w:ind w:left="720"/>
      <w:contextualSpacing/>
    </w:pPr>
  </w:style>
</w:styles>
</file>

<file path=word/webSettings.xml><?xml version="1.0" encoding="utf-8"?>
<w:webSettings xmlns:r="http://schemas.openxmlformats.org/officeDocument/2006/relationships" xmlns:w="http://schemas.openxmlformats.org/wordprocessingml/2006/main">
  <w:divs>
    <w:div w:id="200291415">
      <w:bodyDiv w:val="1"/>
      <w:marLeft w:val="0"/>
      <w:marRight w:val="0"/>
      <w:marTop w:val="0"/>
      <w:marBottom w:val="0"/>
      <w:divBdr>
        <w:top w:val="none" w:sz="0" w:space="0" w:color="auto"/>
        <w:left w:val="none" w:sz="0" w:space="0" w:color="auto"/>
        <w:bottom w:val="none" w:sz="0" w:space="0" w:color="auto"/>
        <w:right w:val="none" w:sz="0" w:space="0" w:color="auto"/>
      </w:divBdr>
    </w:div>
    <w:div w:id="270866371">
      <w:bodyDiv w:val="1"/>
      <w:marLeft w:val="0"/>
      <w:marRight w:val="0"/>
      <w:marTop w:val="0"/>
      <w:marBottom w:val="0"/>
      <w:divBdr>
        <w:top w:val="none" w:sz="0" w:space="0" w:color="auto"/>
        <w:left w:val="none" w:sz="0" w:space="0" w:color="auto"/>
        <w:bottom w:val="none" w:sz="0" w:space="0" w:color="auto"/>
        <w:right w:val="none" w:sz="0" w:space="0" w:color="auto"/>
      </w:divBdr>
      <w:divsChild>
        <w:div w:id="626469127">
          <w:marLeft w:val="0"/>
          <w:marRight w:val="0"/>
          <w:marTop w:val="0"/>
          <w:marBottom w:val="0"/>
          <w:divBdr>
            <w:top w:val="single" w:sz="8" w:space="0" w:color="CCCCCC"/>
            <w:left w:val="single" w:sz="8" w:space="0" w:color="CCCCCC"/>
            <w:bottom w:val="single" w:sz="8" w:space="0" w:color="CCCCCC"/>
            <w:right w:val="single" w:sz="8" w:space="0" w:color="CCCCCC"/>
          </w:divBdr>
        </w:div>
      </w:divsChild>
    </w:div>
    <w:div w:id="336418979">
      <w:bodyDiv w:val="1"/>
      <w:marLeft w:val="0"/>
      <w:marRight w:val="0"/>
      <w:marTop w:val="0"/>
      <w:marBottom w:val="0"/>
      <w:divBdr>
        <w:top w:val="none" w:sz="0" w:space="0" w:color="auto"/>
        <w:left w:val="none" w:sz="0" w:space="0" w:color="auto"/>
        <w:bottom w:val="none" w:sz="0" w:space="0" w:color="auto"/>
        <w:right w:val="none" w:sz="0" w:space="0" w:color="auto"/>
      </w:divBdr>
    </w:div>
    <w:div w:id="374236916">
      <w:bodyDiv w:val="1"/>
      <w:marLeft w:val="0"/>
      <w:marRight w:val="0"/>
      <w:marTop w:val="0"/>
      <w:marBottom w:val="0"/>
      <w:divBdr>
        <w:top w:val="none" w:sz="0" w:space="0" w:color="auto"/>
        <w:left w:val="none" w:sz="0" w:space="0" w:color="auto"/>
        <w:bottom w:val="none" w:sz="0" w:space="0" w:color="auto"/>
        <w:right w:val="none" w:sz="0" w:space="0" w:color="auto"/>
      </w:divBdr>
    </w:div>
    <w:div w:id="396168188">
      <w:bodyDiv w:val="1"/>
      <w:marLeft w:val="0"/>
      <w:marRight w:val="0"/>
      <w:marTop w:val="0"/>
      <w:marBottom w:val="0"/>
      <w:divBdr>
        <w:top w:val="none" w:sz="0" w:space="0" w:color="auto"/>
        <w:left w:val="none" w:sz="0" w:space="0" w:color="auto"/>
        <w:bottom w:val="none" w:sz="0" w:space="0" w:color="auto"/>
        <w:right w:val="none" w:sz="0" w:space="0" w:color="auto"/>
      </w:divBdr>
    </w:div>
    <w:div w:id="1048460123">
      <w:bodyDiv w:val="1"/>
      <w:marLeft w:val="0"/>
      <w:marRight w:val="0"/>
      <w:marTop w:val="0"/>
      <w:marBottom w:val="0"/>
      <w:divBdr>
        <w:top w:val="none" w:sz="0" w:space="0" w:color="auto"/>
        <w:left w:val="none" w:sz="0" w:space="0" w:color="auto"/>
        <w:bottom w:val="none" w:sz="0" w:space="0" w:color="auto"/>
        <w:right w:val="none" w:sz="0" w:space="0" w:color="auto"/>
      </w:divBdr>
    </w:div>
    <w:div w:id="1356233000">
      <w:bodyDiv w:val="1"/>
      <w:marLeft w:val="0"/>
      <w:marRight w:val="0"/>
      <w:marTop w:val="0"/>
      <w:marBottom w:val="0"/>
      <w:divBdr>
        <w:top w:val="none" w:sz="0" w:space="0" w:color="auto"/>
        <w:left w:val="none" w:sz="0" w:space="0" w:color="auto"/>
        <w:bottom w:val="none" w:sz="0" w:space="0" w:color="auto"/>
        <w:right w:val="none" w:sz="0" w:space="0" w:color="auto"/>
      </w:divBdr>
      <w:divsChild>
        <w:div w:id="76290605">
          <w:marLeft w:val="0"/>
          <w:marRight w:val="0"/>
          <w:marTop w:val="0"/>
          <w:marBottom w:val="0"/>
          <w:divBdr>
            <w:top w:val="single" w:sz="8" w:space="0" w:color="CCCCCC"/>
            <w:left w:val="single" w:sz="8" w:space="0" w:color="CCCCCC"/>
            <w:bottom w:val="single" w:sz="8" w:space="0" w:color="CCCCCC"/>
            <w:right w:val="single" w:sz="8" w:space="0" w:color="CCCCCC"/>
          </w:divBdr>
        </w:div>
      </w:divsChild>
    </w:div>
    <w:div w:id="2003238922">
      <w:bodyDiv w:val="1"/>
      <w:marLeft w:val="0"/>
      <w:marRight w:val="0"/>
      <w:marTop w:val="0"/>
      <w:marBottom w:val="0"/>
      <w:divBdr>
        <w:top w:val="none" w:sz="0" w:space="0" w:color="auto"/>
        <w:left w:val="none" w:sz="0" w:space="0" w:color="auto"/>
        <w:bottom w:val="none" w:sz="0" w:space="0" w:color="auto"/>
        <w:right w:val="none" w:sz="0" w:space="0" w:color="auto"/>
      </w:divBdr>
    </w:div>
    <w:div w:id="21427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10</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2021-08-21T03:20:00Z</dcterms:created>
  <dcterms:modified xsi:type="dcterms:W3CDTF">2021-08-24T06:33:00Z</dcterms:modified>
</cp:coreProperties>
</file>